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1A5" w:rsidRDefault="007B38E8" w:rsidP="007034FC">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p>
    <w:tbl>
      <w:tblPr>
        <w:tblpPr w:leftFromText="180" w:rightFromText="180" w:vertAnchor="text" w:horzAnchor="margin" w:tblpY="-664"/>
        <w:tblW w:w="9455" w:type="dxa"/>
        <w:tblLayout w:type="fixed"/>
        <w:tblCellMar>
          <w:left w:w="0" w:type="dxa"/>
          <w:right w:w="0" w:type="dxa"/>
        </w:tblCellMar>
        <w:tblLook w:val="0000" w:firstRow="0" w:lastRow="0" w:firstColumn="0" w:lastColumn="0" w:noHBand="0" w:noVBand="0"/>
      </w:tblPr>
      <w:tblGrid>
        <w:gridCol w:w="83"/>
        <w:gridCol w:w="2222"/>
        <w:gridCol w:w="2494"/>
        <w:gridCol w:w="2372"/>
        <w:gridCol w:w="2268"/>
        <w:gridCol w:w="16"/>
      </w:tblGrid>
      <w:tr w:rsidR="005F21A5" w:rsidRPr="005F21A5" w:rsidTr="00030220">
        <w:trPr>
          <w:trHeight w:val="1622"/>
        </w:trPr>
        <w:tc>
          <w:tcPr>
            <w:tcW w:w="9455" w:type="dxa"/>
            <w:gridSpan w:val="6"/>
          </w:tcPr>
          <w:p w:rsidR="005F21A5" w:rsidRPr="005F21A5" w:rsidRDefault="005F21A5" w:rsidP="005F21A5">
            <w:pPr>
              <w:suppressAutoHyphens/>
              <w:jc w:val="center"/>
              <w:rPr>
                <w:sz w:val="28"/>
                <w:szCs w:val="28"/>
                <w:lang w:eastAsia="ar-SA"/>
              </w:rPr>
            </w:pPr>
            <w:r w:rsidRPr="005F21A5">
              <w:rPr>
                <w:sz w:val="28"/>
                <w:szCs w:val="28"/>
                <w:lang w:eastAsia="ar-SA"/>
              </w:rPr>
              <w:t>ШКАЛАНСКАЯ СЕЛЬСКАЯ ДУМА</w:t>
            </w:r>
          </w:p>
          <w:p w:rsidR="005F21A5" w:rsidRPr="005F21A5" w:rsidRDefault="005F21A5" w:rsidP="005F21A5">
            <w:pPr>
              <w:suppressAutoHyphens/>
              <w:jc w:val="center"/>
              <w:rPr>
                <w:sz w:val="28"/>
                <w:szCs w:val="28"/>
                <w:lang w:eastAsia="ar-SA"/>
              </w:rPr>
            </w:pPr>
            <w:r w:rsidRPr="005F21A5">
              <w:rPr>
                <w:sz w:val="28"/>
                <w:szCs w:val="28"/>
                <w:lang w:eastAsia="ar-SA"/>
              </w:rPr>
              <w:t xml:space="preserve">ЯРАНСКОГО РАЙОНА КИРОВСКОЙ ОБЛАСТИ </w:t>
            </w:r>
          </w:p>
          <w:p w:rsidR="005F21A5" w:rsidRPr="005F21A5" w:rsidRDefault="005F21A5" w:rsidP="005F21A5">
            <w:pPr>
              <w:suppressAutoHyphens/>
              <w:jc w:val="center"/>
              <w:rPr>
                <w:b/>
                <w:sz w:val="28"/>
                <w:szCs w:val="28"/>
                <w:lang w:eastAsia="ar-SA"/>
              </w:rPr>
            </w:pPr>
          </w:p>
          <w:p w:rsidR="005F21A5" w:rsidRPr="005F21A5" w:rsidRDefault="00F46903" w:rsidP="005F21A5">
            <w:pPr>
              <w:suppressAutoHyphens/>
              <w:jc w:val="center"/>
              <w:rPr>
                <w:sz w:val="28"/>
                <w:szCs w:val="28"/>
                <w:lang w:eastAsia="ar-SA"/>
              </w:rPr>
            </w:pPr>
            <w:r>
              <w:rPr>
                <w:sz w:val="28"/>
                <w:szCs w:val="28"/>
                <w:lang w:eastAsia="ar-SA"/>
              </w:rPr>
              <w:t>пятого</w:t>
            </w:r>
            <w:r w:rsidR="005F21A5" w:rsidRPr="005F21A5">
              <w:rPr>
                <w:sz w:val="28"/>
                <w:szCs w:val="28"/>
                <w:lang w:eastAsia="ar-SA"/>
              </w:rPr>
              <w:t xml:space="preserve"> созыва</w:t>
            </w:r>
          </w:p>
          <w:p w:rsidR="005F21A5" w:rsidRPr="005F21A5" w:rsidRDefault="005F21A5" w:rsidP="005F21A5">
            <w:pPr>
              <w:suppressAutoHyphens/>
              <w:jc w:val="center"/>
              <w:rPr>
                <w:sz w:val="28"/>
                <w:szCs w:val="28"/>
                <w:lang w:eastAsia="ar-SA"/>
              </w:rPr>
            </w:pPr>
          </w:p>
          <w:p w:rsidR="005F21A5" w:rsidRPr="005F21A5" w:rsidRDefault="005F21A5" w:rsidP="005F21A5">
            <w:pPr>
              <w:suppressAutoHyphens/>
              <w:jc w:val="center"/>
              <w:rPr>
                <w:sz w:val="28"/>
                <w:szCs w:val="28"/>
                <w:lang w:eastAsia="ar-SA"/>
              </w:rPr>
            </w:pPr>
            <w:r w:rsidRPr="005F21A5">
              <w:rPr>
                <w:sz w:val="28"/>
                <w:szCs w:val="28"/>
                <w:lang w:eastAsia="ar-SA"/>
              </w:rPr>
              <w:t>РЕШЕНИЕ</w:t>
            </w:r>
          </w:p>
          <w:p w:rsidR="005F21A5" w:rsidRPr="005F21A5" w:rsidRDefault="005F21A5" w:rsidP="005F21A5">
            <w:pPr>
              <w:keepNext/>
              <w:jc w:val="center"/>
              <w:rPr>
                <w:b/>
                <w:sz w:val="32"/>
                <w:szCs w:val="32"/>
              </w:rPr>
            </w:pPr>
          </w:p>
        </w:tc>
      </w:tr>
      <w:tr w:rsidR="005F21A5" w:rsidRPr="005F21A5" w:rsidTr="00030220">
        <w:tc>
          <w:tcPr>
            <w:tcW w:w="2305" w:type="dxa"/>
            <w:gridSpan w:val="2"/>
            <w:tcMar>
              <w:top w:w="0" w:type="dxa"/>
              <w:left w:w="70" w:type="dxa"/>
              <w:bottom w:w="0" w:type="dxa"/>
              <w:right w:w="70" w:type="dxa"/>
            </w:tcMar>
          </w:tcPr>
          <w:p w:rsidR="005F21A5" w:rsidRPr="005F21A5" w:rsidRDefault="00920490" w:rsidP="005F21A5">
            <w:pPr>
              <w:tabs>
                <w:tab w:val="left" w:pos="2765"/>
              </w:tabs>
              <w:rPr>
                <w:sz w:val="26"/>
                <w:szCs w:val="26"/>
                <w:lang w:eastAsia="zh-CN"/>
              </w:rPr>
            </w:pPr>
            <w:r>
              <w:rPr>
                <w:sz w:val="26"/>
                <w:szCs w:val="26"/>
                <w:lang w:eastAsia="zh-CN"/>
              </w:rPr>
              <w:t>05.11.2024</w:t>
            </w:r>
          </w:p>
        </w:tc>
        <w:tc>
          <w:tcPr>
            <w:tcW w:w="2494" w:type="dxa"/>
            <w:tcMar>
              <w:top w:w="0" w:type="dxa"/>
              <w:left w:w="70" w:type="dxa"/>
              <w:bottom w:w="0" w:type="dxa"/>
              <w:right w:w="70" w:type="dxa"/>
            </w:tcMar>
          </w:tcPr>
          <w:p w:rsidR="005F21A5" w:rsidRPr="005F21A5" w:rsidRDefault="005F21A5" w:rsidP="005F21A5">
            <w:pPr>
              <w:jc w:val="center"/>
              <w:rPr>
                <w:position w:val="-6"/>
                <w:sz w:val="26"/>
                <w:szCs w:val="26"/>
                <w:lang w:eastAsia="zh-CN"/>
              </w:rPr>
            </w:pPr>
          </w:p>
        </w:tc>
        <w:tc>
          <w:tcPr>
            <w:tcW w:w="2372" w:type="dxa"/>
            <w:tcMar>
              <w:top w:w="0" w:type="dxa"/>
              <w:left w:w="70" w:type="dxa"/>
              <w:bottom w:w="0" w:type="dxa"/>
              <w:right w:w="70" w:type="dxa"/>
            </w:tcMar>
          </w:tcPr>
          <w:p w:rsidR="005F21A5" w:rsidRPr="005F21A5" w:rsidRDefault="005F21A5" w:rsidP="005F21A5">
            <w:pPr>
              <w:jc w:val="right"/>
              <w:rPr>
                <w:sz w:val="26"/>
                <w:szCs w:val="26"/>
                <w:lang w:eastAsia="zh-CN"/>
              </w:rPr>
            </w:pPr>
          </w:p>
        </w:tc>
        <w:tc>
          <w:tcPr>
            <w:tcW w:w="2284" w:type="dxa"/>
            <w:gridSpan w:val="2"/>
            <w:tcMar>
              <w:top w:w="0" w:type="dxa"/>
              <w:left w:w="70" w:type="dxa"/>
              <w:bottom w:w="0" w:type="dxa"/>
              <w:right w:w="70" w:type="dxa"/>
            </w:tcMar>
          </w:tcPr>
          <w:p w:rsidR="005F21A5" w:rsidRPr="005F21A5" w:rsidRDefault="005F21A5" w:rsidP="00920490">
            <w:pPr>
              <w:jc w:val="center"/>
              <w:rPr>
                <w:sz w:val="26"/>
                <w:szCs w:val="26"/>
                <w:lang w:eastAsia="zh-CN"/>
              </w:rPr>
            </w:pPr>
            <w:r w:rsidRPr="005F21A5">
              <w:rPr>
                <w:sz w:val="26"/>
                <w:szCs w:val="26"/>
                <w:lang w:eastAsia="zh-CN"/>
              </w:rPr>
              <w:t xml:space="preserve">№ </w:t>
            </w:r>
            <w:r w:rsidR="00920490">
              <w:rPr>
                <w:sz w:val="26"/>
                <w:szCs w:val="26"/>
                <w:lang w:eastAsia="zh-CN"/>
              </w:rPr>
              <w:t>105</w:t>
            </w:r>
          </w:p>
        </w:tc>
      </w:tr>
      <w:tr w:rsidR="005F21A5" w:rsidRPr="005F21A5" w:rsidTr="00030220">
        <w:tc>
          <w:tcPr>
            <w:tcW w:w="9455" w:type="dxa"/>
            <w:gridSpan w:val="6"/>
            <w:tcMar>
              <w:top w:w="0" w:type="dxa"/>
              <w:left w:w="70" w:type="dxa"/>
              <w:bottom w:w="0" w:type="dxa"/>
              <w:right w:w="70" w:type="dxa"/>
            </w:tcMar>
          </w:tcPr>
          <w:p w:rsidR="005F21A5" w:rsidRPr="005F21A5" w:rsidRDefault="005F21A5" w:rsidP="005F21A5">
            <w:pPr>
              <w:tabs>
                <w:tab w:val="left" w:pos="2765"/>
              </w:tabs>
              <w:jc w:val="center"/>
              <w:rPr>
                <w:sz w:val="26"/>
                <w:szCs w:val="26"/>
              </w:rPr>
            </w:pPr>
            <w:r w:rsidRPr="005F21A5">
              <w:rPr>
                <w:sz w:val="26"/>
                <w:szCs w:val="26"/>
              </w:rPr>
              <w:t>д.Шкаланка</w:t>
            </w:r>
          </w:p>
          <w:p w:rsidR="005F21A5" w:rsidRPr="005F21A5" w:rsidRDefault="005F21A5" w:rsidP="005F21A5">
            <w:pPr>
              <w:tabs>
                <w:tab w:val="left" w:pos="2765"/>
              </w:tabs>
              <w:jc w:val="center"/>
              <w:rPr>
                <w:sz w:val="26"/>
                <w:szCs w:val="26"/>
                <w:lang w:eastAsia="zh-CN"/>
              </w:rPr>
            </w:pPr>
          </w:p>
        </w:tc>
      </w:tr>
      <w:tr w:rsidR="005F21A5" w:rsidRPr="005F21A5" w:rsidTr="00030220">
        <w:tblPrEx>
          <w:tblCellMar>
            <w:left w:w="108" w:type="dxa"/>
            <w:right w:w="108" w:type="dxa"/>
          </w:tblCellMar>
        </w:tblPrEx>
        <w:trPr>
          <w:gridBefore w:val="1"/>
          <w:gridAfter w:val="1"/>
          <w:wBefore w:w="83" w:type="dxa"/>
          <w:wAfter w:w="16" w:type="dxa"/>
          <w:cantSplit/>
          <w:trHeight w:val="407"/>
        </w:trPr>
        <w:tc>
          <w:tcPr>
            <w:tcW w:w="9356" w:type="dxa"/>
            <w:gridSpan w:val="4"/>
            <w:shd w:val="clear" w:color="auto" w:fill="auto"/>
          </w:tcPr>
          <w:p w:rsidR="005F21A5" w:rsidRPr="005F21A5" w:rsidRDefault="005F21A5" w:rsidP="005F21A5">
            <w:pPr>
              <w:snapToGrid w:val="0"/>
              <w:jc w:val="center"/>
              <w:rPr>
                <w:b/>
                <w:sz w:val="26"/>
                <w:szCs w:val="26"/>
              </w:rPr>
            </w:pPr>
            <w:r w:rsidRPr="005F21A5">
              <w:rPr>
                <w:b/>
                <w:sz w:val="26"/>
                <w:szCs w:val="26"/>
              </w:rPr>
              <w:t xml:space="preserve">О  </w:t>
            </w:r>
            <w:r w:rsidRPr="005F21A5">
              <w:rPr>
                <w:rFonts w:eastAsia="Calibri"/>
                <w:b/>
                <w:sz w:val="28"/>
                <w:szCs w:val="28"/>
                <w:lang w:eastAsia="en-US"/>
              </w:rPr>
              <w:t xml:space="preserve"> передаче отдельных полномочий                                                                                             по решению вопросов местного значения                                                                             в сфере градостроительной деятельности</w:t>
            </w:r>
          </w:p>
          <w:p w:rsidR="005F21A5" w:rsidRPr="005F21A5" w:rsidRDefault="005F21A5" w:rsidP="005F21A5">
            <w:pPr>
              <w:snapToGrid w:val="0"/>
              <w:jc w:val="center"/>
              <w:rPr>
                <w:b/>
                <w:sz w:val="26"/>
                <w:szCs w:val="26"/>
              </w:rPr>
            </w:pPr>
          </w:p>
        </w:tc>
      </w:tr>
    </w:tbl>
    <w:p w:rsidR="005F21A5" w:rsidRPr="005F21A5" w:rsidRDefault="005F21A5" w:rsidP="005F21A5">
      <w:pPr>
        <w:snapToGrid w:val="0"/>
        <w:spacing w:line="360" w:lineRule="auto"/>
        <w:jc w:val="both"/>
        <w:rPr>
          <w:sz w:val="26"/>
          <w:szCs w:val="26"/>
        </w:rPr>
      </w:pPr>
      <w:r>
        <w:rPr>
          <w:sz w:val="24"/>
          <w:szCs w:val="24"/>
        </w:rPr>
        <w:t xml:space="preserve">      </w:t>
      </w:r>
      <w:r w:rsidRPr="005F21A5">
        <w:rPr>
          <w:sz w:val="26"/>
          <w:szCs w:val="26"/>
        </w:rPr>
        <w:t xml:space="preserve">В соответствии с частью 4 статьи 15, пунктом 1.1 статьи 17 Федерального закона от 06.10.2003 № 131-ФЗ «Об общих принципах организации местного самоуправления в </w:t>
      </w:r>
      <w:r w:rsidR="00F46903">
        <w:rPr>
          <w:sz w:val="26"/>
          <w:szCs w:val="26"/>
        </w:rPr>
        <w:t>Российской Федерации», пунктом 2</w:t>
      </w:r>
      <w:r w:rsidRPr="005F21A5">
        <w:rPr>
          <w:sz w:val="26"/>
          <w:szCs w:val="26"/>
        </w:rPr>
        <w:t xml:space="preserve"> статьи 8 Устава муниципального образования Шкаланское сельское поселение Яранского района Кировской области, Шкаланская сельская Дума РЕШИЛА:</w:t>
      </w:r>
    </w:p>
    <w:p w:rsidR="005F21A5" w:rsidRPr="005F21A5" w:rsidRDefault="005F21A5" w:rsidP="005F21A5">
      <w:pPr>
        <w:spacing w:line="360" w:lineRule="auto"/>
        <w:ind w:firstLine="709"/>
        <w:jc w:val="both"/>
        <w:rPr>
          <w:sz w:val="26"/>
          <w:szCs w:val="26"/>
        </w:rPr>
      </w:pPr>
      <w:r w:rsidRPr="005F21A5">
        <w:rPr>
          <w:sz w:val="26"/>
          <w:szCs w:val="26"/>
        </w:rPr>
        <w:t>1.Передать с 01января 20</w:t>
      </w:r>
      <w:r w:rsidR="00920490">
        <w:rPr>
          <w:sz w:val="26"/>
          <w:szCs w:val="26"/>
        </w:rPr>
        <w:t>25</w:t>
      </w:r>
      <w:r w:rsidR="006B312B">
        <w:rPr>
          <w:sz w:val="26"/>
          <w:szCs w:val="26"/>
        </w:rPr>
        <w:t xml:space="preserve"> </w:t>
      </w:r>
      <w:r w:rsidRPr="005F21A5">
        <w:rPr>
          <w:sz w:val="26"/>
          <w:szCs w:val="26"/>
        </w:rPr>
        <w:t>года по 31 декабря 20</w:t>
      </w:r>
      <w:r w:rsidR="00920490">
        <w:rPr>
          <w:sz w:val="26"/>
          <w:szCs w:val="26"/>
        </w:rPr>
        <w:t>25</w:t>
      </w:r>
      <w:bookmarkStart w:id="0" w:name="_GoBack"/>
      <w:bookmarkEnd w:id="0"/>
      <w:r w:rsidR="006B312B">
        <w:rPr>
          <w:sz w:val="26"/>
          <w:szCs w:val="26"/>
        </w:rPr>
        <w:t xml:space="preserve"> </w:t>
      </w:r>
      <w:r w:rsidRPr="005F21A5">
        <w:rPr>
          <w:sz w:val="26"/>
          <w:szCs w:val="26"/>
        </w:rPr>
        <w:t>года отдельные полномочия по решению вопросов местного значения   в сфере градостроительной деятельности администрации Яранского муниципального района.</w:t>
      </w:r>
    </w:p>
    <w:p w:rsidR="00C355C9" w:rsidRDefault="005F21A5" w:rsidP="005F21A5">
      <w:pPr>
        <w:spacing w:line="360" w:lineRule="auto"/>
        <w:ind w:firstLine="708"/>
        <w:jc w:val="both"/>
        <w:rPr>
          <w:sz w:val="26"/>
          <w:szCs w:val="26"/>
        </w:rPr>
      </w:pPr>
      <w:r w:rsidRPr="005F21A5">
        <w:rPr>
          <w:sz w:val="26"/>
          <w:szCs w:val="26"/>
        </w:rPr>
        <w:t>2.Администрации Шкаланского сельского поселения заключить с администрацией Яранского муниципального района Кировской области соглашение о передаче отдельных полномочий по решению вопросов местного значения   в сфере градостроительной</w:t>
      </w:r>
    </w:p>
    <w:p w:rsidR="005F21A5" w:rsidRPr="005F21A5" w:rsidRDefault="005F21A5" w:rsidP="005F21A5">
      <w:pPr>
        <w:spacing w:line="360" w:lineRule="auto"/>
        <w:ind w:firstLine="708"/>
        <w:jc w:val="both"/>
        <w:rPr>
          <w:sz w:val="26"/>
          <w:szCs w:val="26"/>
        </w:rPr>
      </w:pPr>
      <w:r w:rsidRPr="005F21A5">
        <w:rPr>
          <w:sz w:val="26"/>
          <w:szCs w:val="26"/>
        </w:rPr>
        <w:t xml:space="preserve"> деятельности. </w:t>
      </w:r>
    </w:p>
    <w:p w:rsidR="005F21A5" w:rsidRPr="005F21A5" w:rsidRDefault="005F21A5" w:rsidP="005F21A5">
      <w:pPr>
        <w:spacing w:line="360" w:lineRule="auto"/>
        <w:ind w:firstLine="708"/>
        <w:jc w:val="both"/>
        <w:rPr>
          <w:sz w:val="26"/>
          <w:szCs w:val="26"/>
        </w:rPr>
      </w:pPr>
      <w:r w:rsidRPr="005F21A5">
        <w:rPr>
          <w:sz w:val="26"/>
          <w:szCs w:val="26"/>
        </w:rPr>
        <w:t xml:space="preserve">3.Опубликовать настоящее решение в Информационном бюллетене органов местного самоуправления муниципального образования Шкаланское сельское поселение, разместить в сети Интернет на официальном интернет-сайте органов местного самоуправления муниципального образования Яранский муниципальный район Кировской области. </w:t>
      </w:r>
    </w:p>
    <w:p w:rsidR="005F21A5" w:rsidRPr="005F21A5" w:rsidRDefault="005F21A5" w:rsidP="005F21A5">
      <w:pPr>
        <w:spacing w:line="360" w:lineRule="auto"/>
        <w:ind w:firstLine="708"/>
        <w:jc w:val="both"/>
        <w:rPr>
          <w:sz w:val="26"/>
          <w:szCs w:val="26"/>
        </w:rPr>
      </w:pPr>
      <w:r w:rsidRPr="005F21A5">
        <w:rPr>
          <w:sz w:val="26"/>
          <w:szCs w:val="26"/>
        </w:rPr>
        <w:t>4.Настоящее решение вступает в силу со дня его официального опубликования.</w:t>
      </w:r>
    </w:p>
    <w:p w:rsidR="005F21A5" w:rsidRPr="005F21A5" w:rsidRDefault="005F21A5" w:rsidP="005F21A5">
      <w:pPr>
        <w:ind w:firstLine="708"/>
        <w:jc w:val="both"/>
        <w:rPr>
          <w:sz w:val="26"/>
          <w:szCs w:val="26"/>
        </w:rPr>
      </w:pPr>
    </w:p>
    <w:tbl>
      <w:tblPr>
        <w:tblW w:w="9720" w:type="dxa"/>
        <w:tblLayout w:type="fixed"/>
        <w:tblCellMar>
          <w:left w:w="0" w:type="dxa"/>
          <w:right w:w="0" w:type="dxa"/>
        </w:tblCellMar>
        <w:tblLook w:val="0000" w:firstRow="0" w:lastRow="0" w:firstColumn="0" w:lastColumn="0" w:noHBand="0" w:noVBand="0"/>
      </w:tblPr>
      <w:tblGrid>
        <w:gridCol w:w="4258"/>
        <w:gridCol w:w="389"/>
        <w:gridCol w:w="5073"/>
      </w:tblGrid>
      <w:tr w:rsidR="005F21A5" w:rsidRPr="005F21A5" w:rsidTr="00030220">
        <w:trPr>
          <w:trHeight w:val="369"/>
        </w:trPr>
        <w:tc>
          <w:tcPr>
            <w:tcW w:w="4258" w:type="dxa"/>
            <w:shd w:val="clear" w:color="auto" w:fill="auto"/>
          </w:tcPr>
          <w:p w:rsidR="005F21A5" w:rsidRPr="005F21A5" w:rsidRDefault="005F21A5" w:rsidP="005F21A5">
            <w:pPr>
              <w:snapToGrid w:val="0"/>
              <w:rPr>
                <w:sz w:val="26"/>
                <w:szCs w:val="26"/>
              </w:rPr>
            </w:pPr>
            <w:r w:rsidRPr="005F21A5">
              <w:rPr>
                <w:sz w:val="26"/>
                <w:szCs w:val="26"/>
              </w:rPr>
              <w:t>Председатель Шкаланской</w:t>
            </w:r>
          </w:p>
          <w:p w:rsidR="005F21A5" w:rsidRPr="005F21A5" w:rsidRDefault="005F21A5" w:rsidP="005F21A5">
            <w:pPr>
              <w:snapToGrid w:val="0"/>
              <w:ind w:left="180"/>
              <w:rPr>
                <w:sz w:val="26"/>
                <w:szCs w:val="26"/>
              </w:rPr>
            </w:pPr>
            <w:r w:rsidRPr="005F21A5">
              <w:rPr>
                <w:sz w:val="26"/>
                <w:szCs w:val="26"/>
              </w:rPr>
              <w:t xml:space="preserve">сельской Думы                          </w:t>
            </w:r>
          </w:p>
          <w:p w:rsidR="005F21A5" w:rsidRPr="005F21A5" w:rsidRDefault="005F21A5" w:rsidP="005F21A5">
            <w:pPr>
              <w:snapToGrid w:val="0"/>
              <w:jc w:val="right"/>
              <w:rPr>
                <w:sz w:val="26"/>
                <w:szCs w:val="26"/>
              </w:rPr>
            </w:pPr>
          </w:p>
          <w:p w:rsidR="005F21A5" w:rsidRPr="005F21A5" w:rsidRDefault="005F21A5" w:rsidP="005F21A5">
            <w:pPr>
              <w:snapToGrid w:val="0"/>
              <w:jc w:val="right"/>
              <w:rPr>
                <w:sz w:val="26"/>
                <w:szCs w:val="26"/>
              </w:rPr>
            </w:pPr>
            <w:r w:rsidRPr="005F21A5">
              <w:rPr>
                <w:sz w:val="26"/>
                <w:szCs w:val="26"/>
              </w:rPr>
              <w:t>__________________Л.В.Кочева</w:t>
            </w:r>
          </w:p>
        </w:tc>
        <w:tc>
          <w:tcPr>
            <w:tcW w:w="389" w:type="dxa"/>
            <w:shd w:val="clear" w:color="auto" w:fill="auto"/>
          </w:tcPr>
          <w:p w:rsidR="005F21A5" w:rsidRPr="005F21A5" w:rsidRDefault="005F21A5" w:rsidP="005F21A5">
            <w:pPr>
              <w:rPr>
                <w:sz w:val="26"/>
                <w:szCs w:val="26"/>
              </w:rPr>
            </w:pPr>
          </w:p>
        </w:tc>
        <w:tc>
          <w:tcPr>
            <w:tcW w:w="5073" w:type="dxa"/>
            <w:shd w:val="clear" w:color="auto" w:fill="auto"/>
          </w:tcPr>
          <w:p w:rsidR="005F21A5" w:rsidRPr="005F21A5" w:rsidRDefault="005F21A5" w:rsidP="005F21A5">
            <w:pPr>
              <w:ind w:left="180"/>
              <w:rPr>
                <w:sz w:val="26"/>
                <w:szCs w:val="26"/>
              </w:rPr>
            </w:pPr>
            <w:r w:rsidRPr="005F21A5">
              <w:rPr>
                <w:sz w:val="26"/>
                <w:szCs w:val="26"/>
              </w:rPr>
              <w:t>Глава Шкаланского</w:t>
            </w:r>
          </w:p>
          <w:p w:rsidR="005F21A5" w:rsidRPr="005F21A5" w:rsidRDefault="005F21A5" w:rsidP="005F21A5">
            <w:pPr>
              <w:ind w:left="180"/>
              <w:rPr>
                <w:sz w:val="26"/>
                <w:szCs w:val="26"/>
              </w:rPr>
            </w:pPr>
            <w:r w:rsidRPr="005F21A5">
              <w:rPr>
                <w:sz w:val="26"/>
                <w:szCs w:val="26"/>
              </w:rPr>
              <w:t xml:space="preserve"> сельского поселения</w:t>
            </w:r>
          </w:p>
          <w:p w:rsidR="005F21A5" w:rsidRPr="005F21A5" w:rsidRDefault="005F21A5" w:rsidP="005F21A5">
            <w:pPr>
              <w:ind w:left="180"/>
              <w:rPr>
                <w:sz w:val="26"/>
                <w:szCs w:val="26"/>
              </w:rPr>
            </w:pPr>
            <w:r w:rsidRPr="005F21A5">
              <w:rPr>
                <w:sz w:val="26"/>
                <w:szCs w:val="26"/>
              </w:rPr>
              <w:t xml:space="preserve">                                  </w:t>
            </w:r>
          </w:p>
          <w:p w:rsidR="005F21A5" w:rsidRPr="005F21A5" w:rsidRDefault="005F21A5" w:rsidP="006B312B">
            <w:pPr>
              <w:ind w:left="180"/>
              <w:rPr>
                <w:sz w:val="26"/>
                <w:szCs w:val="26"/>
              </w:rPr>
            </w:pPr>
            <w:r w:rsidRPr="005F21A5">
              <w:rPr>
                <w:sz w:val="26"/>
                <w:szCs w:val="26"/>
              </w:rPr>
              <w:t xml:space="preserve"> ___________________</w:t>
            </w:r>
            <w:r w:rsidR="006B312B">
              <w:rPr>
                <w:sz w:val="26"/>
                <w:szCs w:val="26"/>
              </w:rPr>
              <w:t>Т.А.Николаева</w:t>
            </w:r>
          </w:p>
        </w:tc>
      </w:tr>
    </w:tbl>
    <w:p w:rsidR="002B5505" w:rsidRDefault="002B5505" w:rsidP="004E7565">
      <w:pPr>
        <w:pStyle w:val="ConsPlusNonformat"/>
        <w:jc w:val="center"/>
      </w:pPr>
    </w:p>
    <w:p w:rsidR="004E7565" w:rsidRDefault="004E7565" w:rsidP="00256AE6">
      <w:pPr>
        <w:pStyle w:val="ConsPlusNonformat"/>
        <w:jc w:val="center"/>
      </w:pPr>
    </w:p>
    <w:p w:rsidR="005579DC" w:rsidRDefault="005579DC" w:rsidP="00256AE6">
      <w:pPr>
        <w:pStyle w:val="ConsPlusNonformat"/>
        <w:jc w:val="center"/>
        <w:rPr>
          <w:rFonts w:ascii="Times New Roman" w:hAnsi="Times New Roman" w:cs="Times New Roman"/>
          <w:sz w:val="24"/>
          <w:szCs w:val="24"/>
        </w:rPr>
      </w:pPr>
    </w:p>
    <w:p w:rsidR="005579DC" w:rsidRDefault="005579DC" w:rsidP="00256AE6">
      <w:pPr>
        <w:pStyle w:val="ConsPlusNonformat"/>
        <w:jc w:val="center"/>
        <w:rPr>
          <w:rFonts w:ascii="Times New Roman" w:hAnsi="Times New Roman" w:cs="Times New Roman"/>
          <w:sz w:val="24"/>
          <w:szCs w:val="24"/>
        </w:rPr>
      </w:pPr>
    </w:p>
    <w:p w:rsidR="005579DC" w:rsidRDefault="005579DC" w:rsidP="00256AE6">
      <w:pPr>
        <w:pStyle w:val="ConsPlusNonformat"/>
        <w:jc w:val="center"/>
        <w:rPr>
          <w:rFonts w:ascii="Times New Roman" w:hAnsi="Times New Roman" w:cs="Times New Roman"/>
          <w:sz w:val="24"/>
          <w:szCs w:val="24"/>
        </w:rPr>
      </w:pPr>
    </w:p>
    <w:p w:rsidR="004E7565" w:rsidRPr="00256AE6" w:rsidRDefault="004E7565" w:rsidP="00256AE6">
      <w:pPr>
        <w:pStyle w:val="ConsPlusNonformat"/>
        <w:jc w:val="center"/>
        <w:rPr>
          <w:rFonts w:ascii="Times New Roman" w:hAnsi="Times New Roman" w:cs="Times New Roman"/>
          <w:sz w:val="24"/>
          <w:szCs w:val="24"/>
        </w:rPr>
      </w:pPr>
      <w:r w:rsidRPr="00256AE6">
        <w:rPr>
          <w:rFonts w:ascii="Times New Roman" w:hAnsi="Times New Roman" w:cs="Times New Roman"/>
          <w:sz w:val="24"/>
          <w:szCs w:val="24"/>
        </w:rPr>
        <w:t>СОГЛАШЕНИЕ</w:t>
      </w:r>
    </w:p>
    <w:p w:rsidR="004E7565" w:rsidRPr="00256AE6" w:rsidRDefault="004E7565" w:rsidP="00256AE6">
      <w:pPr>
        <w:pStyle w:val="ConsPlusNonformat"/>
        <w:jc w:val="center"/>
        <w:rPr>
          <w:rFonts w:ascii="Times New Roman" w:hAnsi="Times New Roman" w:cs="Times New Roman"/>
          <w:sz w:val="24"/>
          <w:szCs w:val="24"/>
        </w:rPr>
      </w:pPr>
      <w:r w:rsidRPr="00256AE6">
        <w:rPr>
          <w:rFonts w:ascii="Times New Roman" w:hAnsi="Times New Roman" w:cs="Times New Roman"/>
          <w:sz w:val="24"/>
          <w:szCs w:val="24"/>
        </w:rPr>
        <w:t>о передаче отдельных полномочий по решению вопросов</w:t>
      </w:r>
    </w:p>
    <w:p w:rsidR="004E7565" w:rsidRPr="00256AE6" w:rsidRDefault="004E7565" w:rsidP="00256AE6">
      <w:pPr>
        <w:pStyle w:val="ConsPlusNonformat"/>
        <w:jc w:val="center"/>
        <w:rPr>
          <w:rFonts w:ascii="Times New Roman" w:hAnsi="Times New Roman" w:cs="Times New Roman"/>
          <w:sz w:val="24"/>
          <w:szCs w:val="24"/>
        </w:rPr>
      </w:pPr>
      <w:r w:rsidRPr="00256AE6">
        <w:rPr>
          <w:rFonts w:ascii="Times New Roman" w:hAnsi="Times New Roman" w:cs="Times New Roman"/>
          <w:sz w:val="24"/>
          <w:szCs w:val="24"/>
        </w:rPr>
        <w:t>местного значения в сфере градостроительной деятельности</w:t>
      </w:r>
    </w:p>
    <w:p w:rsidR="004E7565" w:rsidRPr="00256AE6" w:rsidRDefault="004E7565" w:rsidP="00256AE6">
      <w:pPr>
        <w:pStyle w:val="ConsPlusNonformat"/>
        <w:jc w:val="both"/>
        <w:rPr>
          <w:rFonts w:ascii="Times New Roman" w:hAnsi="Times New Roman" w:cs="Times New Roman"/>
          <w:sz w:val="24"/>
          <w:szCs w:val="24"/>
        </w:rPr>
      </w:pP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д.Шкаланка</w:t>
      </w:r>
      <w:r w:rsidRPr="00256AE6">
        <w:rPr>
          <w:rFonts w:ascii="Times New Roman" w:hAnsi="Times New Roman" w:cs="Times New Roman"/>
          <w:sz w:val="24"/>
          <w:szCs w:val="24"/>
        </w:rPr>
        <w:tab/>
        <w:t xml:space="preserve">   </w:t>
      </w:r>
      <w:r w:rsidR="00256AE6">
        <w:rPr>
          <w:rFonts w:ascii="Times New Roman" w:hAnsi="Times New Roman" w:cs="Times New Roman"/>
          <w:sz w:val="24"/>
          <w:szCs w:val="24"/>
        </w:rPr>
        <w:t xml:space="preserve">                                                                                           </w:t>
      </w:r>
      <w:r w:rsidRPr="00256AE6">
        <w:rPr>
          <w:rFonts w:ascii="Times New Roman" w:hAnsi="Times New Roman" w:cs="Times New Roman"/>
          <w:sz w:val="24"/>
          <w:szCs w:val="24"/>
        </w:rPr>
        <w:t xml:space="preserve"> _______________</w:t>
      </w:r>
    </w:p>
    <w:p w:rsidR="004E7565" w:rsidRPr="00256AE6" w:rsidRDefault="004E7565" w:rsidP="00256AE6">
      <w:pPr>
        <w:pStyle w:val="ConsPlusNonformat"/>
        <w:jc w:val="both"/>
        <w:rPr>
          <w:rFonts w:ascii="Times New Roman" w:hAnsi="Times New Roman" w:cs="Times New Roman"/>
          <w:sz w:val="24"/>
          <w:szCs w:val="24"/>
        </w:rPr>
      </w:pPr>
    </w:p>
    <w:p w:rsidR="004E7565" w:rsidRPr="00256AE6" w:rsidRDefault="004E7565" w:rsidP="00256AE6">
      <w:pPr>
        <w:pStyle w:val="ConsPlusNonformat"/>
        <w:jc w:val="both"/>
        <w:rPr>
          <w:rFonts w:ascii="Times New Roman" w:hAnsi="Times New Roman" w:cs="Times New Roman"/>
          <w:sz w:val="24"/>
          <w:szCs w:val="24"/>
        </w:rPr>
      </w:pP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Администрация Шкаланского сельского поселения Яранского района  Кировской  области, именуемая в дальнейшем «Поселение», в лице главы Шкаланского сельского  поселения  Яранского района Кировской области Николаевой Татьяны Алексеевны, действующей  на  основании Устава муниципального образования Шкаланское  сельское поселение Яранского   муниципального  района  Кировской  области,   принятого   решением  Шкаланской сельской  Думы Кировской области от 07.12.2005 № 19, с одной стороны, и администрация Яранского муниципального района Кировской  области, именуемая в дальнейшем «Район», в лице главы Яранского района,  Иконникова Дениса Сергеевича, действующего на основании Устава муниципального образования Яранский муниципальный район Кировской области, принятого решением Яранской рай-онной Думы Кировской области от 29.06.2005 № 353, с другой стороны, вместе в дальнейшем именуемые Стороны, заключили настоящее Согла-шение о нижеследующем:</w:t>
      </w:r>
    </w:p>
    <w:p w:rsidR="004E7565" w:rsidRPr="00256AE6" w:rsidRDefault="004E7565" w:rsidP="00256AE6">
      <w:pPr>
        <w:pStyle w:val="ConsPlusNonformat"/>
        <w:jc w:val="both"/>
        <w:rPr>
          <w:rFonts w:ascii="Times New Roman" w:hAnsi="Times New Roman" w:cs="Times New Roman"/>
          <w:sz w:val="24"/>
          <w:szCs w:val="24"/>
        </w:rPr>
      </w:pPr>
    </w:p>
    <w:p w:rsidR="004E7565" w:rsidRPr="00256AE6" w:rsidRDefault="004E7565" w:rsidP="00256AE6">
      <w:pPr>
        <w:pStyle w:val="ConsPlusNonformat"/>
        <w:jc w:val="center"/>
        <w:rPr>
          <w:rFonts w:ascii="Times New Roman" w:hAnsi="Times New Roman" w:cs="Times New Roman"/>
          <w:sz w:val="24"/>
          <w:szCs w:val="24"/>
        </w:rPr>
      </w:pPr>
      <w:r w:rsidRPr="00256AE6">
        <w:rPr>
          <w:rFonts w:ascii="Times New Roman" w:hAnsi="Times New Roman" w:cs="Times New Roman"/>
          <w:sz w:val="24"/>
          <w:szCs w:val="24"/>
        </w:rPr>
        <w:t>1. ПРЕДМЕТ СОГЛАШЕНИЯ</w:t>
      </w:r>
    </w:p>
    <w:p w:rsidR="004E7565" w:rsidRPr="00256AE6" w:rsidRDefault="004E7565" w:rsidP="00256AE6">
      <w:pPr>
        <w:pStyle w:val="ConsPlusNonformat"/>
        <w:jc w:val="center"/>
        <w:rPr>
          <w:rFonts w:ascii="Times New Roman" w:hAnsi="Times New Roman" w:cs="Times New Roman"/>
          <w:sz w:val="24"/>
          <w:szCs w:val="24"/>
        </w:rPr>
      </w:pP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1.1. Настоящее Соглашение регулирует отношения, возникающие между Сторонами, в части передачи отдельных полномочий по решению вопросов местного значения в сфере градостроительной деятельности Поселения, в соответствии с частью 4 статьи 15 Федерального закона от 06.10.2003 № 131-ФЗ «Об общих принципах организации местного самоуправления в Российской Федерации» и определяет порядок передачи Району осуществления части полномочий Поселения.</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1.2. Поселение передает, а Район</w:t>
      </w:r>
      <w:r w:rsidR="00256AE6">
        <w:rPr>
          <w:rFonts w:ascii="Times New Roman" w:hAnsi="Times New Roman" w:cs="Times New Roman"/>
          <w:sz w:val="24"/>
          <w:szCs w:val="24"/>
        </w:rPr>
        <w:t xml:space="preserve"> принимает к своему ведению сле</w:t>
      </w:r>
      <w:r w:rsidRPr="00256AE6">
        <w:rPr>
          <w:rFonts w:ascii="Times New Roman" w:hAnsi="Times New Roman" w:cs="Times New Roman"/>
          <w:sz w:val="24"/>
          <w:szCs w:val="24"/>
        </w:rPr>
        <w:t>дующие полномочия по решению вопросов местного значения поселения в сфере градостроительной деятельности :</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 xml:space="preserve">1.2.1. Проведение процедуры подготовки и согласования проекта генерального плана Поселения, проекта правил землепользования и за-стройки Поселения, а также изменений </w:t>
      </w:r>
      <w:r w:rsidR="00256AE6">
        <w:rPr>
          <w:rFonts w:ascii="Times New Roman" w:hAnsi="Times New Roman" w:cs="Times New Roman"/>
          <w:sz w:val="24"/>
          <w:szCs w:val="24"/>
        </w:rPr>
        <w:t>в них, включая проведение проце</w:t>
      </w:r>
      <w:r w:rsidRPr="00256AE6">
        <w:rPr>
          <w:rFonts w:ascii="Times New Roman" w:hAnsi="Times New Roman" w:cs="Times New Roman"/>
          <w:sz w:val="24"/>
          <w:szCs w:val="24"/>
        </w:rPr>
        <w:t>дур размещения муниципального зак</w:t>
      </w:r>
      <w:r w:rsidR="00256AE6">
        <w:rPr>
          <w:rFonts w:ascii="Times New Roman" w:hAnsi="Times New Roman" w:cs="Times New Roman"/>
          <w:sz w:val="24"/>
          <w:szCs w:val="24"/>
        </w:rPr>
        <w:t>аза, проведение публичных слуша</w:t>
      </w:r>
      <w:r w:rsidRPr="00256AE6">
        <w:rPr>
          <w:rFonts w:ascii="Times New Roman" w:hAnsi="Times New Roman" w:cs="Times New Roman"/>
          <w:sz w:val="24"/>
          <w:szCs w:val="24"/>
        </w:rPr>
        <w:t xml:space="preserve">ний, подготовку протокола публичных </w:t>
      </w:r>
      <w:r w:rsidR="00256AE6">
        <w:rPr>
          <w:rFonts w:ascii="Times New Roman" w:hAnsi="Times New Roman" w:cs="Times New Roman"/>
          <w:sz w:val="24"/>
          <w:szCs w:val="24"/>
        </w:rPr>
        <w:t>слушаний и заключения о  резуль</w:t>
      </w:r>
      <w:r w:rsidRPr="00256AE6">
        <w:rPr>
          <w:rFonts w:ascii="Times New Roman" w:hAnsi="Times New Roman" w:cs="Times New Roman"/>
          <w:sz w:val="24"/>
          <w:szCs w:val="24"/>
        </w:rPr>
        <w:t>татах публичных слушаний (без права подготовки и принятия решений о подготовке и утверждении таких документов, а также внесение изменений в такие документы).</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1.2.2. Проведение процедуры подготовки и согласования проектов планировки и проектов межевания территорий, включая проведение процедур размещения муниципального заказа, проведение публичных слушаний, подготовку протокола публичных слушаний и заключения о результатах публичных слушаний (без права подготовки и принятия решений о подготовке и утверждении таких документов, а также о внесении изменений в такие документы).</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1.2.3. Загрузка проекта генерального плана Поселения и материалов по его обоснованию, утвержденного генерального плана Поселения и материалов по его обоснованию, правил землепользования и застройки Поселения, а также утверждённых изменений в такие документы в феде-ральную государственную информационную систему территориального планирования.</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1.2.4. Подготовка и выдача градостроительного плана земельного участка на территории муниципального образования.</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1.2.5. Подготовка и выдача разрешений на строительство объектов капитального строительства, расположенных на территории Поселения.</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1.2.6. Внесение изменений в разрешение на строительство объекта капитального строительства на территории муниципального образования.</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1.2.7. Подготовка и выдача разрешений на ввод в эксплуатацию объектов капитального строительства, расположенных на территории Поселения.</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lastRenderedPageBreak/>
        <w:t>1.2.8. Принятие решения о разработке документации по планировке территории в границах Поселения.</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 xml:space="preserve">1.2.9.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 xml:space="preserve">1.2.10.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1.2.11. 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 xml:space="preserve">1.2.12. Разработка и утверждение административных регламентов по предоставлению муниципальных услуг по выдаче градостроительных планов земельных участков, разрешений на строительство объектов капитального строительства, расположенных на территории Поселения, вне-сение изменений в разрешение на строительство объекта капитального строительства на территории муниципального образования, разрешений на ввод в эксплуатацию объектов капитального строительства, расположенных на территории Поселения, принятие решения о разработке доку-ментации по планировке территории в границах Поселения,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1.2.13. Передача в министерство строительства и архитектуры Кировской области в электронном виде утвержденного генерального плана Поселения, правил землепользования и застройки Поселения, документации по планировке территории Поселения, а также утвержденных изменений в такие документы, с целью занесения информации в автоматизированную информационную систему градостроительной деятельности Кировской области.</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1.3. Район обязан осуществлять полномочия, предусмотренные п. 1.2 настоящего Соглашения, в соответствии с требованиями действующего законодательства Российской Федерации.</w:t>
      </w:r>
    </w:p>
    <w:p w:rsidR="004E7565" w:rsidRPr="00256AE6" w:rsidRDefault="004E7565" w:rsidP="00256AE6">
      <w:pPr>
        <w:pStyle w:val="ConsPlusNonformat"/>
        <w:jc w:val="both"/>
        <w:rPr>
          <w:rFonts w:ascii="Times New Roman" w:hAnsi="Times New Roman" w:cs="Times New Roman"/>
          <w:sz w:val="24"/>
          <w:szCs w:val="24"/>
        </w:rPr>
      </w:pPr>
    </w:p>
    <w:p w:rsidR="004E7565" w:rsidRPr="00256AE6" w:rsidRDefault="004E7565" w:rsidP="00256AE6">
      <w:pPr>
        <w:pStyle w:val="ConsPlusNonformat"/>
        <w:jc w:val="center"/>
        <w:rPr>
          <w:rFonts w:ascii="Times New Roman" w:hAnsi="Times New Roman" w:cs="Times New Roman"/>
          <w:sz w:val="24"/>
          <w:szCs w:val="24"/>
        </w:rPr>
      </w:pPr>
      <w:r w:rsidRPr="00256AE6">
        <w:rPr>
          <w:rFonts w:ascii="Times New Roman" w:hAnsi="Times New Roman" w:cs="Times New Roman"/>
          <w:sz w:val="24"/>
          <w:szCs w:val="24"/>
        </w:rPr>
        <w:t>2. ПОРЯДОК ОПРЕДЕЛЕНИЯ СУБВЕНЦИЙ</w:t>
      </w:r>
    </w:p>
    <w:p w:rsidR="004E7565" w:rsidRPr="00256AE6" w:rsidRDefault="004E7565" w:rsidP="00256AE6">
      <w:pPr>
        <w:pStyle w:val="ConsPlusNonformat"/>
        <w:jc w:val="center"/>
        <w:rPr>
          <w:rFonts w:ascii="Times New Roman" w:hAnsi="Times New Roman" w:cs="Times New Roman"/>
          <w:sz w:val="24"/>
          <w:szCs w:val="24"/>
        </w:rPr>
      </w:pP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2.1. Выполнение части полномочий в сфере градостроительной деятельности осуществляется за счет межбюджетных трансфертов, ежегодно передаваемых из бюджета Поселения в бюджет Района.</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2.2. Объем межбюджетных трансфертов, необходимых для осуществления указанных  полномочий, устанавливается Думой Поселения при утверждении бюджета на очередной финансовый год.</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2.3. Неиспользованный остаток межбюджетных трансфертов, полученных бюджетом Района из бюджета Поселения по завершению финансового года, подлежит возврату в бюджет Поселения.</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2.4. Району запрещается использование финансовых средств, полученных на осуществление указанных в п. 1.2 настоящего Соглашения полномочий, на иные цели.</w:t>
      </w:r>
    </w:p>
    <w:p w:rsidR="004E7565" w:rsidRPr="00256AE6" w:rsidRDefault="004E7565" w:rsidP="00256AE6">
      <w:pPr>
        <w:pStyle w:val="ConsPlusNonformat"/>
        <w:jc w:val="both"/>
        <w:rPr>
          <w:rFonts w:ascii="Times New Roman" w:hAnsi="Times New Roman" w:cs="Times New Roman"/>
          <w:sz w:val="24"/>
          <w:szCs w:val="24"/>
        </w:rPr>
      </w:pPr>
    </w:p>
    <w:p w:rsidR="004E7565" w:rsidRPr="00256AE6" w:rsidRDefault="004E7565" w:rsidP="00256AE6">
      <w:pPr>
        <w:pStyle w:val="ConsPlusNonformat"/>
        <w:jc w:val="center"/>
        <w:rPr>
          <w:rFonts w:ascii="Times New Roman" w:hAnsi="Times New Roman" w:cs="Times New Roman"/>
          <w:sz w:val="24"/>
          <w:szCs w:val="24"/>
        </w:rPr>
      </w:pPr>
      <w:r w:rsidRPr="00256AE6">
        <w:rPr>
          <w:rFonts w:ascii="Times New Roman" w:hAnsi="Times New Roman" w:cs="Times New Roman"/>
          <w:sz w:val="24"/>
          <w:szCs w:val="24"/>
        </w:rPr>
        <w:t>3. ПРАВА И ОБЯЗАННОСТИ СТОРОН</w:t>
      </w:r>
    </w:p>
    <w:p w:rsidR="004E7565" w:rsidRPr="00256AE6" w:rsidRDefault="004E7565" w:rsidP="00256AE6">
      <w:pPr>
        <w:pStyle w:val="ConsPlusNonformat"/>
        <w:jc w:val="center"/>
        <w:rPr>
          <w:rFonts w:ascii="Times New Roman" w:hAnsi="Times New Roman" w:cs="Times New Roman"/>
          <w:sz w:val="24"/>
          <w:szCs w:val="24"/>
        </w:rPr>
      </w:pP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3.1. Поселение имеет право:</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получать информацию о ходе исполнения переданных полномочий;</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осуществлять текущий  контроль  за  исполнением переданных полномочий, эффективностью и целевым использованием бюджетных средств;</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при ненадлежащем исполнении переданных полномочий направлять письменные уведомления Району об устранении допущенных нарушений.</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3.2. Поселение обязано:</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участвовать в работе создаваемых для осуществления переданных полномочий комиссий, рабочих групп и иных совещательных органов, в том числе в комиссии по землепользованию и застройке;</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уведомлять Район о принятых решениях по разработке генерального плана Поселения, внесения изменений в генеральный план Поселения, внесения изменений в правила землепользования и застройки Поселения с передачей документов необходимых для осуществления переданных пол-номочий;</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представлять имеющуюся информацию, необходимую для осуществления переданных полномочий на основании запроса Района;</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 xml:space="preserve">передавать в Район по одному экземпляру в бумажном и электрон-ном виде утвержденного генерального плана Поселения, правил земле-пользования и застройки Поселения, а также копии решений представительного органа Поселения об утверждении указанных документов и изменений в эти документы в целях их размещения в информационной системе обеспечения градостроительной деятельности Района , направления копий таких документов в министерство строительства и архитектуры Кировской области в соответствии с пунктом 2 части 4 статьи 8.1 Градо-строительного кодекса РФ; </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передавать в Район по одному экземпляру в бумажном и электрон-ном виде утвержденной документации по планировке территории, изменений в такую документацию, а также копии правовых актов Поселения об утверждении указанной документации и изменений в эту документацию, в целях размещения её в информационной системе обеспечения градостроительной деятельности Района2, направления копий таких документов в министерство строительства и архитектуры Кировской области в целях её размещения в автоматизированной информационной системе обеспечения градостроительной деятельности Кировской области;</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передавать в Район копии правовых актов Поселения о предоставлении разрешения на отклонение от предельных параметров разрешенного строительства, реконструкции земельных участков и объектов капитального строительства;</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ежегодно, не позднее 01 февраля текущего года перечислять финансовые средства Району в виде межбюджетных трансфертов из бюджета Поселения единовременно.</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3.3. Район имеет право:</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в случае необходимости направлять предложения в Поселение по разработке генерального плана Поселения, внесению изменений в генеральный план Поселения, внесению изменений в правила землепользования и застройки Поселения для принятия решений представительным органом Поселения по таким предложениям;</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требовать от Поселения предоставления сведений и документов, необходимых для исполнения принятых полномочий;</w:t>
      </w:r>
    </w:p>
    <w:p w:rsidR="005579DC"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в случае неисполнения Поселением предусмотренных настоящим Соглашением обязательств по  финансированию осуществления Районом переданных ему полномочий (не</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перечисление, неполное перечисление, несвоевременное перечисление финансовых средств) Район вправе приостанавливать на срок до 1 месяца, а по окончании указанного срока прекратить исполнение переданных по настоящему Соглашению полномочий и применить к Поселению меры ответственности в соответствии с действующим законодательством;</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использовать собственные финансовые средства на осуществление переданных Поселением полномочий.</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3.4. Район обязан:</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lastRenderedPageBreak/>
        <w:t>осуществлять в соответствии с действующим законодательством переданные ему  Поселением  полномочия  в  пределах, выделенных на эти цели финансовых средств (межбюджетных трансфертов);</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в целях утверждения генерального плана Поселения, правил землепользования и застройки Поселения, а также утверждения изменений в та-кие документы, передавать в Поселение протоколы публичных слушаний, заключение о результатах публичных слушаний на такие документы;</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передавать копии выданных градостроительных планов, разрешений на строительство объектов капитального строительства и разрешений на ввод в эксплуатацию объектов капитального строительства;</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направлять поступившие финансовые средства (межбюджетные трансферты) в полном объеме на осуществление  переданных  полномочий, обеспечивая их целевое использование;</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ежеквартально, не позднее 10 числа следующего за отчетным периодом, представлять Поселению отчет об использовании финансовых средств для исполнения переданных по настоящему Соглашению полномочий.</w:t>
      </w:r>
    </w:p>
    <w:p w:rsidR="004E7565" w:rsidRPr="00256AE6" w:rsidRDefault="004E7565" w:rsidP="00256AE6">
      <w:pPr>
        <w:pStyle w:val="ConsPlusNonformat"/>
        <w:jc w:val="both"/>
        <w:rPr>
          <w:rFonts w:ascii="Times New Roman" w:hAnsi="Times New Roman" w:cs="Times New Roman"/>
          <w:sz w:val="24"/>
          <w:szCs w:val="24"/>
        </w:rPr>
      </w:pPr>
    </w:p>
    <w:p w:rsidR="004E7565" w:rsidRPr="00256AE6" w:rsidRDefault="004E7565" w:rsidP="00256AE6">
      <w:pPr>
        <w:pStyle w:val="ConsPlusNonformat"/>
        <w:jc w:val="center"/>
        <w:rPr>
          <w:rFonts w:ascii="Times New Roman" w:hAnsi="Times New Roman" w:cs="Times New Roman"/>
          <w:sz w:val="24"/>
          <w:szCs w:val="24"/>
        </w:rPr>
      </w:pPr>
      <w:r w:rsidRPr="00256AE6">
        <w:rPr>
          <w:rFonts w:ascii="Times New Roman" w:hAnsi="Times New Roman" w:cs="Times New Roman"/>
          <w:sz w:val="24"/>
          <w:szCs w:val="24"/>
        </w:rPr>
        <w:t>4. ОРГАНИЗАЦИЯ ДЕЯТЕЛЬНОСТИ СТОРОН</w:t>
      </w:r>
    </w:p>
    <w:p w:rsidR="004E7565" w:rsidRPr="00256AE6" w:rsidRDefault="004E7565" w:rsidP="00256AE6">
      <w:pPr>
        <w:pStyle w:val="ConsPlusNonformat"/>
        <w:jc w:val="both"/>
        <w:rPr>
          <w:rFonts w:ascii="Times New Roman" w:hAnsi="Times New Roman" w:cs="Times New Roman"/>
          <w:sz w:val="24"/>
          <w:szCs w:val="24"/>
        </w:rPr>
      </w:pP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4.1. Стороны осуществляют деятельность по выполнению настоящего  Соглашения с учетом соблюдения интересов населения муниципального района.</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4.2. 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5. ОТВЕТСТВЕННОСТЬ СТОРОН</w:t>
      </w:r>
    </w:p>
    <w:p w:rsidR="004E7565" w:rsidRPr="00256AE6" w:rsidRDefault="004E7565" w:rsidP="00256AE6">
      <w:pPr>
        <w:pStyle w:val="ConsPlusNonformat"/>
        <w:jc w:val="both"/>
        <w:rPr>
          <w:rFonts w:ascii="Times New Roman" w:hAnsi="Times New Roman" w:cs="Times New Roman"/>
          <w:sz w:val="24"/>
          <w:szCs w:val="24"/>
        </w:rPr>
      </w:pP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5.1. В случае неисполнения Поселением вытекающих из настоящего Соглашения обязательств по финансированию осуществления Районом переданных ему полномочий Район вправе требовать расторжения данного Соглашения.</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5.2. Район несет ответственность за осуществление переданных ему полномочий в той мере, в какой эти полномочия обеспечены финансовыми средствами.</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5.3. Установление факта ненадлежащего осуществления Районом переданных ему полномочий является основанием для расторжения данного Соглашения в одностороннем порядке (отказом от исполнения соглашения).</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5.4. Расторжение Соглашения влечет за собой обязанность Района по возврату перечисленных межбюджетных трансфертов за вычетом фактических расходов, подтвержденных документально, в трехмесячный срок с момента подписания Соглашения о расторжении, либо получения письменного уведомления Поселения о расторжении Соглашения.</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5.5. Несвоевременный возврат перечисленных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день просрочки.</w:t>
      </w:r>
    </w:p>
    <w:p w:rsidR="004E7565" w:rsidRPr="00256AE6" w:rsidRDefault="004E7565" w:rsidP="00256AE6">
      <w:pPr>
        <w:pStyle w:val="ConsPlusNonformat"/>
        <w:jc w:val="both"/>
        <w:rPr>
          <w:rFonts w:ascii="Times New Roman" w:hAnsi="Times New Roman" w:cs="Times New Roman"/>
          <w:sz w:val="24"/>
          <w:szCs w:val="24"/>
        </w:rPr>
      </w:pPr>
    </w:p>
    <w:p w:rsidR="004E7565" w:rsidRPr="00256AE6" w:rsidRDefault="004E7565" w:rsidP="00256AE6">
      <w:pPr>
        <w:pStyle w:val="ConsPlusNonformat"/>
        <w:jc w:val="center"/>
        <w:rPr>
          <w:rFonts w:ascii="Times New Roman" w:hAnsi="Times New Roman" w:cs="Times New Roman"/>
          <w:sz w:val="24"/>
          <w:szCs w:val="24"/>
        </w:rPr>
      </w:pPr>
      <w:r w:rsidRPr="00256AE6">
        <w:rPr>
          <w:rFonts w:ascii="Times New Roman" w:hAnsi="Times New Roman" w:cs="Times New Roman"/>
          <w:sz w:val="24"/>
          <w:szCs w:val="24"/>
        </w:rPr>
        <w:t>6. ПОРЯДОК РАЗРЕШЕНИЯ СПОРОВ</w:t>
      </w:r>
    </w:p>
    <w:p w:rsidR="004E7565" w:rsidRPr="00256AE6" w:rsidRDefault="004E7565" w:rsidP="00256AE6">
      <w:pPr>
        <w:pStyle w:val="ConsPlusNonformat"/>
        <w:jc w:val="both"/>
        <w:rPr>
          <w:rFonts w:ascii="Times New Roman" w:hAnsi="Times New Roman" w:cs="Times New Roman"/>
          <w:sz w:val="24"/>
          <w:szCs w:val="24"/>
        </w:rPr>
      </w:pP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6.1. Все возможные споры, возникающие между Сторонами по настоящему Соглашению, будут разрешаться ими путем переговоров.</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6.2. В случае не</w:t>
      </w:r>
      <w:r w:rsidR="005579DC">
        <w:rPr>
          <w:rFonts w:ascii="Times New Roman" w:hAnsi="Times New Roman" w:cs="Times New Roman"/>
          <w:sz w:val="24"/>
          <w:szCs w:val="24"/>
        </w:rPr>
        <w:t xml:space="preserve"> </w:t>
      </w:r>
      <w:r w:rsidRPr="00256AE6">
        <w:rPr>
          <w:rFonts w:ascii="Times New Roman" w:hAnsi="Times New Roman" w:cs="Times New Roman"/>
          <w:sz w:val="24"/>
          <w:szCs w:val="24"/>
        </w:rPr>
        <w:t>урегулирования возникшего спора Стороны</w:t>
      </w:r>
      <w:r w:rsidR="00C355C9">
        <w:rPr>
          <w:rFonts w:ascii="Times New Roman" w:hAnsi="Times New Roman" w:cs="Times New Roman"/>
          <w:sz w:val="24"/>
          <w:szCs w:val="24"/>
        </w:rPr>
        <w:t>,</w:t>
      </w:r>
      <w:r w:rsidRPr="00256AE6">
        <w:rPr>
          <w:rFonts w:ascii="Times New Roman" w:hAnsi="Times New Roman" w:cs="Times New Roman"/>
          <w:sz w:val="24"/>
          <w:szCs w:val="24"/>
        </w:rPr>
        <w:t xml:space="preserve"> разрешают его в судебном порядке в соответствии с действующим законодательством.</w:t>
      </w:r>
    </w:p>
    <w:p w:rsidR="004E7565" w:rsidRPr="00256AE6" w:rsidRDefault="004E7565" w:rsidP="00256AE6">
      <w:pPr>
        <w:pStyle w:val="ConsPlusNonformat"/>
        <w:jc w:val="both"/>
        <w:rPr>
          <w:rFonts w:ascii="Times New Roman" w:hAnsi="Times New Roman" w:cs="Times New Roman"/>
          <w:sz w:val="24"/>
          <w:szCs w:val="24"/>
        </w:rPr>
      </w:pPr>
    </w:p>
    <w:p w:rsidR="004E7565" w:rsidRPr="00256AE6" w:rsidRDefault="004E7565" w:rsidP="00256AE6">
      <w:pPr>
        <w:pStyle w:val="ConsPlusNonformat"/>
        <w:jc w:val="center"/>
        <w:rPr>
          <w:rFonts w:ascii="Times New Roman" w:hAnsi="Times New Roman" w:cs="Times New Roman"/>
          <w:sz w:val="24"/>
          <w:szCs w:val="24"/>
        </w:rPr>
      </w:pPr>
      <w:r w:rsidRPr="00256AE6">
        <w:rPr>
          <w:rFonts w:ascii="Times New Roman" w:hAnsi="Times New Roman" w:cs="Times New Roman"/>
          <w:sz w:val="24"/>
          <w:szCs w:val="24"/>
        </w:rPr>
        <w:t>7. СРОК ДЕЙСТВИЯ</w:t>
      </w:r>
    </w:p>
    <w:p w:rsidR="004E7565" w:rsidRPr="00256AE6" w:rsidRDefault="004E7565" w:rsidP="00256AE6">
      <w:pPr>
        <w:pStyle w:val="ConsPlusNonformat"/>
        <w:jc w:val="both"/>
        <w:rPr>
          <w:rFonts w:ascii="Times New Roman" w:hAnsi="Times New Roman" w:cs="Times New Roman"/>
          <w:sz w:val="24"/>
          <w:szCs w:val="24"/>
        </w:rPr>
      </w:pP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Настоящее Соглашение вступает в силу с 01 января 20</w:t>
      </w:r>
      <w:r w:rsidR="00C355C9">
        <w:rPr>
          <w:rFonts w:ascii="Times New Roman" w:hAnsi="Times New Roman" w:cs="Times New Roman"/>
          <w:sz w:val="24"/>
          <w:szCs w:val="24"/>
        </w:rPr>
        <w:t>21</w:t>
      </w:r>
      <w:r w:rsidRPr="00256AE6">
        <w:rPr>
          <w:rFonts w:ascii="Times New Roman" w:hAnsi="Times New Roman" w:cs="Times New Roman"/>
          <w:sz w:val="24"/>
          <w:szCs w:val="24"/>
        </w:rPr>
        <w:t xml:space="preserve"> года, действует по 31 декабря 20</w:t>
      </w:r>
      <w:r w:rsidR="00C355C9">
        <w:rPr>
          <w:rFonts w:ascii="Times New Roman" w:hAnsi="Times New Roman" w:cs="Times New Roman"/>
          <w:sz w:val="24"/>
          <w:szCs w:val="24"/>
        </w:rPr>
        <w:t>21</w:t>
      </w:r>
      <w:r w:rsidRPr="00256AE6">
        <w:rPr>
          <w:rFonts w:ascii="Times New Roman" w:hAnsi="Times New Roman" w:cs="Times New Roman"/>
          <w:sz w:val="24"/>
          <w:szCs w:val="24"/>
        </w:rPr>
        <w:t xml:space="preserve"> года. Действие настоящего Соглашения может быть прекращено по соглашению Сторон, а также в случае неисполнения или ненадлежащего исполнения одной из Сторон своих обязательств в соответствии с настоящим Соглашением.</w:t>
      </w:r>
    </w:p>
    <w:p w:rsidR="004E7565" w:rsidRPr="00256AE6" w:rsidRDefault="004E7565" w:rsidP="00256AE6">
      <w:pPr>
        <w:pStyle w:val="ConsPlusNonformat"/>
        <w:jc w:val="both"/>
        <w:rPr>
          <w:rFonts w:ascii="Times New Roman" w:hAnsi="Times New Roman" w:cs="Times New Roman"/>
          <w:sz w:val="24"/>
          <w:szCs w:val="24"/>
        </w:rPr>
      </w:pPr>
    </w:p>
    <w:p w:rsidR="004E7565" w:rsidRPr="00256AE6" w:rsidRDefault="004E7565" w:rsidP="00256AE6">
      <w:pPr>
        <w:pStyle w:val="ConsPlusNonformat"/>
        <w:jc w:val="center"/>
        <w:rPr>
          <w:rFonts w:ascii="Times New Roman" w:hAnsi="Times New Roman" w:cs="Times New Roman"/>
          <w:sz w:val="24"/>
          <w:szCs w:val="24"/>
        </w:rPr>
      </w:pPr>
      <w:r w:rsidRPr="00256AE6">
        <w:rPr>
          <w:rFonts w:ascii="Times New Roman" w:hAnsi="Times New Roman" w:cs="Times New Roman"/>
          <w:sz w:val="24"/>
          <w:szCs w:val="24"/>
        </w:rPr>
        <w:t>8. ЗАКЛЮЧИТЕЛЬНЫЕ ПОЛОЖЕНИЯ</w:t>
      </w:r>
    </w:p>
    <w:p w:rsidR="004E7565" w:rsidRPr="00256AE6" w:rsidRDefault="004E7565" w:rsidP="00256AE6">
      <w:pPr>
        <w:pStyle w:val="ConsPlusNonformat"/>
        <w:jc w:val="both"/>
        <w:rPr>
          <w:rFonts w:ascii="Times New Roman" w:hAnsi="Times New Roman" w:cs="Times New Roman"/>
          <w:sz w:val="24"/>
          <w:szCs w:val="24"/>
        </w:rPr>
      </w:pP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Настоящее Соглашение составлено в двух экземплярах, имеющих равную юридическую силу, по одному для каждой из Сторон.</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Внесение изменений и дополнений в настоящее Соглашение осуществляется путем подписания Сторонами дополнительных соглашений. Дополнительные соглашения являются неотъемлемой частью настоящего Соглашения с момента их подписания.</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Споры, связанные с исполнением настоящего Соглашения, разрешаются путем переговоров или в судебном порядке.</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По всем вопросам, не урегулированным настоящим Соглашением, но возникающим в ходе его реализации, Стороны руководствуются действующим законодательством.</w:t>
      </w:r>
    </w:p>
    <w:p w:rsidR="004E7565" w:rsidRPr="00256AE6" w:rsidRDefault="004E7565" w:rsidP="00256AE6">
      <w:pPr>
        <w:pStyle w:val="ConsPlusNonformat"/>
        <w:jc w:val="both"/>
        <w:rPr>
          <w:rFonts w:ascii="Times New Roman" w:hAnsi="Times New Roman" w:cs="Times New Roman"/>
          <w:sz w:val="24"/>
          <w:szCs w:val="24"/>
        </w:rPr>
      </w:pPr>
    </w:p>
    <w:p w:rsidR="004E7565" w:rsidRPr="00256AE6" w:rsidRDefault="004E7565" w:rsidP="00256AE6">
      <w:pPr>
        <w:pStyle w:val="ConsPlusNonformat"/>
        <w:jc w:val="both"/>
        <w:rPr>
          <w:rFonts w:ascii="Times New Roman" w:hAnsi="Times New Roman" w:cs="Times New Roman"/>
          <w:sz w:val="24"/>
          <w:szCs w:val="24"/>
        </w:rPr>
      </w:pPr>
    </w:p>
    <w:p w:rsidR="004E7565" w:rsidRPr="00256AE6" w:rsidRDefault="004E7565" w:rsidP="00256AE6">
      <w:pPr>
        <w:pStyle w:val="ConsPlusNonformat"/>
        <w:jc w:val="center"/>
        <w:rPr>
          <w:rFonts w:ascii="Times New Roman" w:hAnsi="Times New Roman" w:cs="Times New Roman"/>
          <w:sz w:val="24"/>
          <w:szCs w:val="24"/>
        </w:rPr>
      </w:pPr>
      <w:r w:rsidRPr="00256AE6">
        <w:rPr>
          <w:rFonts w:ascii="Times New Roman" w:hAnsi="Times New Roman" w:cs="Times New Roman"/>
          <w:sz w:val="24"/>
          <w:szCs w:val="24"/>
        </w:rPr>
        <w:t>9. РЕКВИЗИТЫ И ПОДПИСИ СТОРОН</w:t>
      </w:r>
    </w:p>
    <w:p w:rsidR="004E7565" w:rsidRPr="00256AE6" w:rsidRDefault="004E7565" w:rsidP="00256AE6">
      <w:pPr>
        <w:pStyle w:val="ConsPlusNonformat"/>
        <w:jc w:val="both"/>
        <w:rPr>
          <w:rFonts w:ascii="Times New Roman" w:hAnsi="Times New Roman" w:cs="Times New Roman"/>
          <w:sz w:val="24"/>
          <w:szCs w:val="24"/>
        </w:rPr>
      </w:pP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 xml:space="preserve"> </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 xml:space="preserve">Администрация Шкаланского               </w:t>
      </w:r>
      <w:r w:rsidR="00256AE6">
        <w:rPr>
          <w:rFonts w:ascii="Times New Roman" w:hAnsi="Times New Roman" w:cs="Times New Roman"/>
          <w:sz w:val="24"/>
          <w:szCs w:val="24"/>
        </w:rPr>
        <w:t xml:space="preserve">                 </w:t>
      </w:r>
      <w:r w:rsidRPr="00256AE6">
        <w:rPr>
          <w:rFonts w:ascii="Times New Roman" w:hAnsi="Times New Roman" w:cs="Times New Roman"/>
          <w:sz w:val="24"/>
          <w:szCs w:val="24"/>
        </w:rPr>
        <w:t>Администрация Яранского</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 xml:space="preserve">сельского поселения                    </w:t>
      </w:r>
      <w:r w:rsidR="00256AE6">
        <w:rPr>
          <w:rFonts w:ascii="Times New Roman" w:hAnsi="Times New Roman" w:cs="Times New Roman"/>
          <w:sz w:val="24"/>
          <w:szCs w:val="24"/>
        </w:rPr>
        <w:t xml:space="preserve">                           </w:t>
      </w:r>
      <w:r w:rsidRPr="00256AE6">
        <w:rPr>
          <w:rFonts w:ascii="Times New Roman" w:hAnsi="Times New Roman" w:cs="Times New Roman"/>
          <w:sz w:val="24"/>
          <w:szCs w:val="24"/>
        </w:rPr>
        <w:t xml:space="preserve"> муниципального района</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Яранского  района Кировской области</w:t>
      </w:r>
    </w:p>
    <w:p w:rsidR="004E7565" w:rsidRPr="00256AE6" w:rsidRDefault="004E7565" w:rsidP="00256AE6">
      <w:pPr>
        <w:pStyle w:val="ConsPlusNonformat"/>
        <w:jc w:val="both"/>
        <w:rPr>
          <w:rFonts w:ascii="Times New Roman" w:hAnsi="Times New Roman" w:cs="Times New Roman"/>
          <w:sz w:val="24"/>
          <w:szCs w:val="24"/>
        </w:rPr>
      </w:pPr>
    </w:p>
    <w:p w:rsidR="004E7565" w:rsidRPr="00256AE6" w:rsidRDefault="004E7565" w:rsidP="00256AE6">
      <w:pPr>
        <w:pStyle w:val="ConsPlusNonformat"/>
        <w:jc w:val="both"/>
        <w:rPr>
          <w:rFonts w:ascii="Times New Roman" w:hAnsi="Times New Roman" w:cs="Times New Roman"/>
          <w:sz w:val="24"/>
          <w:szCs w:val="24"/>
        </w:rPr>
      </w:pP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 xml:space="preserve">Глава Шкаланского                     </w:t>
      </w:r>
      <w:r w:rsidR="00256AE6">
        <w:rPr>
          <w:rFonts w:ascii="Times New Roman" w:hAnsi="Times New Roman" w:cs="Times New Roman"/>
          <w:sz w:val="24"/>
          <w:szCs w:val="24"/>
        </w:rPr>
        <w:t xml:space="preserve">                                       </w:t>
      </w:r>
      <w:r w:rsidRPr="00256AE6">
        <w:rPr>
          <w:rFonts w:ascii="Times New Roman" w:hAnsi="Times New Roman" w:cs="Times New Roman"/>
          <w:sz w:val="24"/>
          <w:szCs w:val="24"/>
        </w:rPr>
        <w:t xml:space="preserve">  Глава </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 xml:space="preserve">сельского поселения                    </w:t>
      </w:r>
      <w:r w:rsidR="00256AE6">
        <w:rPr>
          <w:rFonts w:ascii="Times New Roman" w:hAnsi="Times New Roman" w:cs="Times New Roman"/>
          <w:sz w:val="24"/>
          <w:szCs w:val="24"/>
        </w:rPr>
        <w:t xml:space="preserve">                                       </w:t>
      </w:r>
      <w:r w:rsidRPr="00256AE6">
        <w:rPr>
          <w:rFonts w:ascii="Times New Roman" w:hAnsi="Times New Roman" w:cs="Times New Roman"/>
          <w:sz w:val="24"/>
          <w:szCs w:val="24"/>
        </w:rPr>
        <w:t xml:space="preserve"> Яранского района</w:t>
      </w:r>
    </w:p>
    <w:p w:rsidR="004E7565" w:rsidRPr="00256AE6" w:rsidRDefault="004E7565" w:rsidP="00256AE6">
      <w:pPr>
        <w:pStyle w:val="ConsPlusNonformat"/>
        <w:jc w:val="both"/>
        <w:rPr>
          <w:rFonts w:ascii="Times New Roman" w:hAnsi="Times New Roman" w:cs="Times New Roman"/>
          <w:sz w:val="24"/>
          <w:szCs w:val="24"/>
        </w:rPr>
      </w:pP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 xml:space="preserve">                      Т.А.Николаева                       </w:t>
      </w:r>
      <w:r w:rsidR="00256AE6">
        <w:rPr>
          <w:rFonts w:ascii="Times New Roman" w:hAnsi="Times New Roman" w:cs="Times New Roman"/>
          <w:sz w:val="24"/>
          <w:szCs w:val="24"/>
        </w:rPr>
        <w:t xml:space="preserve">                                                          </w:t>
      </w:r>
      <w:r w:rsidR="0086797E">
        <w:rPr>
          <w:rFonts w:ascii="Times New Roman" w:hAnsi="Times New Roman" w:cs="Times New Roman"/>
          <w:sz w:val="24"/>
          <w:szCs w:val="24"/>
        </w:rPr>
        <w:t>А.А.Трушкова</w:t>
      </w:r>
    </w:p>
    <w:p w:rsidR="004E7565" w:rsidRPr="00256AE6" w:rsidRDefault="004E7565" w:rsidP="00256AE6">
      <w:pPr>
        <w:pStyle w:val="ConsPlusNonformat"/>
        <w:jc w:val="both"/>
        <w:rPr>
          <w:rFonts w:ascii="Times New Roman" w:hAnsi="Times New Roman" w:cs="Times New Roman"/>
          <w:sz w:val="24"/>
          <w:szCs w:val="24"/>
        </w:rPr>
      </w:pPr>
    </w:p>
    <w:p w:rsidR="004E7565" w:rsidRDefault="004E7565" w:rsidP="004E7565">
      <w:pPr>
        <w:pStyle w:val="ConsPlusNonformat"/>
        <w:jc w:val="center"/>
      </w:pPr>
    </w:p>
    <w:p w:rsidR="004E7565" w:rsidRDefault="004E7565" w:rsidP="004E7565">
      <w:pPr>
        <w:pStyle w:val="ConsPlusNonformat"/>
        <w:jc w:val="center"/>
      </w:pPr>
      <w:r>
        <w:t xml:space="preserve"> </w:t>
      </w:r>
    </w:p>
    <w:sectPr w:rsidR="004E7565" w:rsidSect="00256AE6">
      <w:headerReference w:type="even" r:id="rId7"/>
      <w:headerReference w:type="default" r:id="rId8"/>
      <w:headerReference w:type="first" r:id="rId9"/>
      <w:pgSz w:w="11906" w:h="16840" w:code="9"/>
      <w:pgMar w:top="1259" w:right="991" w:bottom="851" w:left="993"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61E" w:rsidRDefault="005A561E">
      <w:r>
        <w:separator/>
      </w:r>
    </w:p>
  </w:endnote>
  <w:endnote w:type="continuationSeparator" w:id="0">
    <w:p w:rsidR="005A561E" w:rsidRDefault="005A5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61E" w:rsidRDefault="005A561E">
      <w:r>
        <w:separator/>
      </w:r>
    </w:p>
  </w:footnote>
  <w:footnote w:type="continuationSeparator" w:id="0">
    <w:p w:rsidR="005A561E" w:rsidRDefault="005A56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03B" w:rsidRDefault="0087603B" w:rsidP="00B923B5">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7603B" w:rsidRDefault="0087603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03B" w:rsidRDefault="0087603B" w:rsidP="00B923B5">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20490">
      <w:rPr>
        <w:rStyle w:val="a6"/>
        <w:noProof/>
      </w:rPr>
      <w:t>2</w:t>
    </w:r>
    <w:r>
      <w:rPr>
        <w:rStyle w:val="a6"/>
      </w:rPr>
      <w:fldChar w:fldCharType="end"/>
    </w:r>
  </w:p>
  <w:p w:rsidR="0087603B" w:rsidRPr="00C143A1" w:rsidRDefault="0087603B" w:rsidP="00277E53">
    <w:pPr>
      <w:pStyle w:val="a3"/>
      <w:jc w:val="right"/>
      <w:rPr>
        <w:b/>
        <w:sz w:val="24"/>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03B" w:rsidRPr="006E7B79" w:rsidRDefault="0087603B" w:rsidP="006E7B79">
    <w:pPr>
      <w:pStyle w:val="a3"/>
      <w:jc w:val="right"/>
      <w:rPr>
        <w:b/>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DD748F"/>
    <w:multiLevelType w:val="multilevel"/>
    <w:tmpl w:val="86EC9E3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E53"/>
    <w:rsid w:val="00002741"/>
    <w:rsid w:val="000027BD"/>
    <w:rsid w:val="00003998"/>
    <w:rsid w:val="00007882"/>
    <w:rsid w:val="0001613D"/>
    <w:rsid w:val="00016A0B"/>
    <w:rsid w:val="00017F21"/>
    <w:rsid w:val="00020847"/>
    <w:rsid w:val="0002115A"/>
    <w:rsid w:val="00022519"/>
    <w:rsid w:val="000230F3"/>
    <w:rsid w:val="00027246"/>
    <w:rsid w:val="00030220"/>
    <w:rsid w:val="00036BAC"/>
    <w:rsid w:val="00036D3C"/>
    <w:rsid w:val="00037136"/>
    <w:rsid w:val="000416A4"/>
    <w:rsid w:val="000416AE"/>
    <w:rsid w:val="00042CDF"/>
    <w:rsid w:val="000430CB"/>
    <w:rsid w:val="00053501"/>
    <w:rsid w:val="000558A6"/>
    <w:rsid w:val="00055988"/>
    <w:rsid w:val="00055F85"/>
    <w:rsid w:val="00057C8A"/>
    <w:rsid w:val="00062339"/>
    <w:rsid w:val="00063704"/>
    <w:rsid w:val="000651EB"/>
    <w:rsid w:val="00065FCF"/>
    <w:rsid w:val="00070106"/>
    <w:rsid w:val="000725CA"/>
    <w:rsid w:val="000754CC"/>
    <w:rsid w:val="000837E3"/>
    <w:rsid w:val="000838CA"/>
    <w:rsid w:val="00092999"/>
    <w:rsid w:val="00092B2A"/>
    <w:rsid w:val="00096FA1"/>
    <w:rsid w:val="000A04A6"/>
    <w:rsid w:val="000A083F"/>
    <w:rsid w:val="000A2B54"/>
    <w:rsid w:val="000A2C5E"/>
    <w:rsid w:val="000A33B7"/>
    <w:rsid w:val="000B193D"/>
    <w:rsid w:val="000B2E63"/>
    <w:rsid w:val="000B3538"/>
    <w:rsid w:val="000B4959"/>
    <w:rsid w:val="000B4E13"/>
    <w:rsid w:val="000B63DB"/>
    <w:rsid w:val="000B6B60"/>
    <w:rsid w:val="000C1218"/>
    <w:rsid w:val="000C3C0B"/>
    <w:rsid w:val="000C4665"/>
    <w:rsid w:val="000C6D9E"/>
    <w:rsid w:val="000C74CE"/>
    <w:rsid w:val="000C7DB7"/>
    <w:rsid w:val="000D119A"/>
    <w:rsid w:val="000D2D0F"/>
    <w:rsid w:val="000D5E50"/>
    <w:rsid w:val="000D74BC"/>
    <w:rsid w:val="000D7EDE"/>
    <w:rsid w:val="000E0E5B"/>
    <w:rsid w:val="000E1CF9"/>
    <w:rsid w:val="000E1F57"/>
    <w:rsid w:val="000E4251"/>
    <w:rsid w:val="000E5253"/>
    <w:rsid w:val="000E6B3E"/>
    <w:rsid w:val="000F0370"/>
    <w:rsid w:val="000F2784"/>
    <w:rsid w:val="000F2CE0"/>
    <w:rsid w:val="000F2D3E"/>
    <w:rsid w:val="000F5230"/>
    <w:rsid w:val="000F66EF"/>
    <w:rsid w:val="00100AA9"/>
    <w:rsid w:val="00100ABF"/>
    <w:rsid w:val="00101E93"/>
    <w:rsid w:val="00104C2C"/>
    <w:rsid w:val="0011140D"/>
    <w:rsid w:val="00114081"/>
    <w:rsid w:val="00114096"/>
    <w:rsid w:val="00115D88"/>
    <w:rsid w:val="00117DB4"/>
    <w:rsid w:val="001209E4"/>
    <w:rsid w:val="00121482"/>
    <w:rsid w:val="00121A15"/>
    <w:rsid w:val="00123E64"/>
    <w:rsid w:val="00132906"/>
    <w:rsid w:val="00136502"/>
    <w:rsid w:val="001370F3"/>
    <w:rsid w:val="00141CDE"/>
    <w:rsid w:val="00142C2D"/>
    <w:rsid w:val="001432A5"/>
    <w:rsid w:val="0014353E"/>
    <w:rsid w:val="001443C7"/>
    <w:rsid w:val="00144C2D"/>
    <w:rsid w:val="00146659"/>
    <w:rsid w:val="00147AB6"/>
    <w:rsid w:val="0015106C"/>
    <w:rsid w:val="001510BD"/>
    <w:rsid w:val="001517B5"/>
    <w:rsid w:val="00152606"/>
    <w:rsid w:val="00156E8A"/>
    <w:rsid w:val="00160497"/>
    <w:rsid w:val="00161316"/>
    <w:rsid w:val="0017214E"/>
    <w:rsid w:val="001728B6"/>
    <w:rsid w:val="00175560"/>
    <w:rsid w:val="001821D7"/>
    <w:rsid w:val="0018346E"/>
    <w:rsid w:val="00183B4C"/>
    <w:rsid w:val="00183E79"/>
    <w:rsid w:val="00184874"/>
    <w:rsid w:val="0018639C"/>
    <w:rsid w:val="00186A80"/>
    <w:rsid w:val="00194A56"/>
    <w:rsid w:val="00194DFA"/>
    <w:rsid w:val="00194E99"/>
    <w:rsid w:val="00196E7E"/>
    <w:rsid w:val="00197A88"/>
    <w:rsid w:val="00197B49"/>
    <w:rsid w:val="001A210E"/>
    <w:rsid w:val="001A2315"/>
    <w:rsid w:val="001A554D"/>
    <w:rsid w:val="001A5C69"/>
    <w:rsid w:val="001A5DF3"/>
    <w:rsid w:val="001A6B89"/>
    <w:rsid w:val="001A7F63"/>
    <w:rsid w:val="001B1C59"/>
    <w:rsid w:val="001B2331"/>
    <w:rsid w:val="001B2D3B"/>
    <w:rsid w:val="001B3127"/>
    <w:rsid w:val="001B6381"/>
    <w:rsid w:val="001B7D00"/>
    <w:rsid w:val="001C0AD2"/>
    <w:rsid w:val="001C28D5"/>
    <w:rsid w:val="001C62CA"/>
    <w:rsid w:val="001D0F3D"/>
    <w:rsid w:val="001D226C"/>
    <w:rsid w:val="001D6362"/>
    <w:rsid w:val="001D702D"/>
    <w:rsid w:val="001D7097"/>
    <w:rsid w:val="001E012C"/>
    <w:rsid w:val="001E1CE6"/>
    <w:rsid w:val="001E200A"/>
    <w:rsid w:val="001E4283"/>
    <w:rsid w:val="001F1FE3"/>
    <w:rsid w:val="001F492B"/>
    <w:rsid w:val="00204E5A"/>
    <w:rsid w:val="00205649"/>
    <w:rsid w:val="002057B3"/>
    <w:rsid w:val="00207925"/>
    <w:rsid w:val="00210D20"/>
    <w:rsid w:val="0021178D"/>
    <w:rsid w:val="00212073"/>
    <w:rsid w:val="0021424D"/>
    <w:rsid w:val="002150EB"/>
    <w:rsid w:val="00222EF0"/>
    <w:rsid w:val="002238BD"/>
    <w:rsid w:val="00226478"/>
    <w:rsid w:val="00227BD9"/>
    <w:rsid w:val="0023248B"/>
    <w:rsid w:val="00233AFC"/>
    <w:rsid w:val="00234163"/>
    <w:rsid w:val="00236B41"/>
    <w:rsid w:val="0023722F"/>
    <w:rsid w:val="0024006D"/>
    <w:rsid w:val="00240748"/>
    <w:rsid w:val="002440CE"/>
    <w:rsid w:val="00244B7F"/>
    <w:rsid w:val="002453C5"/>
    <w:rsid w:val="002466BC"/>
    <w:rsid w:val="00247D21"/>
    <w:rsid w:val="00252DB1"/>
    <w:rsid w:val="00252FE8"/>
    <w:rsid w:val="00254472"/>
    <w:rsid w:val="00256AE6"/>
    <w:rsid w:val="00257A4B"/>
    <w:rsid w:val="0026367D"/>
    <w:rsid w:val="00265590"/>
    <w:rsid w:val="002714E6"/>
    <w:rsid w:val="00273D65"/>
    <w:rsid w:val="002745C2"/>
    <w:rsid w:val="00276153"/>
    <w:rsid w:val="00276843"/>
    <w:rsid w:val="0027701C"/>
    <w:rsid w:val="00277D80"/>
    <w:rsid w:val="00277E53"/>
    <w:rsid w:val="00282606"/>
    <w:rsid w:val="0028535B"/>
    <w:rsid w:val="00287839"/>
    <w:rsid w:val="00290D82"/>
    <w:rsid w:val="00297CE8"/>
    <w:rsid w:val="002A2D29"/>
    <w:rsid w:val="002A3535"/>
    <w:rsid w:val="002A4A66"/>
    <w:rsid w:val="002A4FA2"/>
    <w:rsid w:val="002A50AA"/>
    <w:rsid w:val="002B1229"/>
    <w:rsid w:val="002B3B3E"/>
    <w:rsid w:val="002B3C5E"/>
    <w:rsid w:val="002B4B65"/>
    <w:rsid w:val="002B5505"/>
    <w:rsid w:val="002C000A"/>
    <w:rsid w:val="002C1D51"/>
    <w:rsid w:val="002C2E8D"/>
    <w:rsid w:val="002C3B0F"/>
    <w:rsid w:val="002C40AB"/>
    <w:rsid w:val="002C4F18"/>
    <w:rsid w:val="002C6895"/>
    <w:rsid w:val="002D2D63"/>
    <w:rsid w:val="002D3FFD"/>
    <w:rsid w:val="002D604A"/>
    <w:rsid w:val="002D6735"/>
    <w:rsid w:val="002D6EB4"/>
    <w:rsid w:val="002E3058"/>
    <w:rsid w:val="002E30F1"/>
    <w:rsid w:val="002E456B"/>
    <w:rsid w:val="002E4A00"/>
    <w:rsid w:val="002E54C2"/>
    <w:rsid w:val="002F04A0"/>
    <w:rsid w:val="002F0A4B"/>
    <w:rsid w:val="002F31AB"/>
    <w:rsid w:val="002F32FF"/>
    <w:rsid w:val="002F529C"/>
    <w:rsid w:val="002F5515"/>
    <w:rsid w:val="002F5DC6"/>
    <w:rsid w:val="002F7057"/>
    <w:rsid w:val="00300B11"/>
    <w:rsid w:val="003017C6"/>
    <w:rsid w:val="00301FD4"/>
    <w:rsid w:val="003029E7"/>
    <w:rsid w:val="00302ADF"/>
    <w:rsid w:val="00303447"/>
    <w:rsid w:val="00306EC4"/>
    <w:rsid w:val="00313751"/>
    <w:rsid w:val="00313EFE"/>
    <w:rsid w:val="00314AD0"/>
    <w:rsid w:val="00314C48"/>
    <w:rsid w:val="00315526"/>
    <w:rsid w:val="003208E1"/>
    <w:rsid w:val="003210EB"/>
    <w:rsid w:val="00322350"/>
    <w:rsid w:val="00324656"/>
    <w:rsid w:val="00325BFB"/>
    <w:rsid w:val="00325C8D"/>
    <w:rsid w:val="003263DB"/>
    <w:rsid w:val="003278BB"/>
    <w:rsid w:val="003317EC"/>
    <w:rsid w:val="003329D2"/>
    <w:rsid w:val="00333121"/>
    <w:rsid w:val="003340FD"/>
    <w:rsid w:val="0033725D"/>
    <w:rsid w:val="00340F93"/>
    <w:rsid w:val="0034640E"/>
    <w:rsid w:val="00347DFB"/>
    <w:rsid w:val="00352AFA"/>
    <w:rsid w:val="00353F96"/>
    <w:rsid w:val="003546A7"/>
    <w:rsid w:val="00355135"/>
    <w:rsid w:val="00357110"/>
    <w:rsid w:val="0035781D"/>
    <w:rsid w:val="00360AE2"/>
    <w:rsid w:val="003859E0"/>
    <w:rsid w:val="003865B8"/>
    <w:rsid w:val="00387241"/>
    <w:rsid w:val="003909A0"/>
    <w:rsid w:val="0039417D"/>
    <w:rsid w:val="003A111A"/>
    <w:rsid w:val="003A228E"/>
    <w:rsid w:val="003A36A8"/>
    <w:rsid w:val="003A53D2"/>
    <w:rsid w:val="003B09AE"/>
    <w:rsid w:val="003B16AF"/>
    <w:rsid w:val="003B16D4"/>
    <w:rsid w:val="003B4075"/>
    <w:rsid w:val="003C10D3"/>
    <w:rsid w:val="003C5C94"/>
    <w:rsid w:val="003C71A7"/>
    <w:rsid w:val="003D13EA"/>
    <w:rsid w:val="003D45F5"/>
    <w:rsid w:val="003E054F"/>
    <w:rsid w:val="003E06D0"/>
    <w:rsid w:val="003E08D4"/>
    <w:rsid w:val="003E2BA8"/>
    <w:rsid w:val="003E65F6"/>
    <w:rsid w:val="003E728B"/>
    <w:rsid w:val="003E7DC5"/>
    <w:rsid w:val="003F353F"/>
    <w:rsid w:val="003F46FB"/>
    <w:rsid w:val="003F675E"/>
    <w:rsid w:val="003F6769"/>
    <w:rsid w:val="0040284A"/>
    <w:rsid w:val="00402C06"/>
    <w:rsid w:val="00403BDE"/>
    <w:rsid w:val="00404D19"/>
    <w:rsid w:val="00406531"/>
    <w:rsid w:val="004078A7"/>
    <w:rsid w:val="0041018E"/>
    <w:rsid w:val="00410CCD"/>
    <w:rsid w:val="00411E5B"/>
    <w:rsid w:val="00412944"/>
    <w:rsid w:val="00412CB1"/>
    <w:rsid w:val="00413DE3"/>
    <w:rsid w:val="00414919"/>
    <w:rsid w:val="0041513D"/>
    <w:rsid w:val="00415E87"/>
    <w:rsid w:val="00420274"/>
    <w:rsid w:val="004204DF"/>
    <w:rsid w:val="0042665E"/>
    <w:rsid w:val="00426A8B"/>
    <w:rsid w:val="0042791E"/>
    <w:rsid w:val="00431AAA"/>
    <w:rsid w:val="00433CF2"/>
    <w:rsid w:val="00435766"/>
    <w:rsid w:val="0044045F"/>
    <w:rsid w:val="004410D9"/>
    <w:rsid w:val="004435C2"/>
    <w:rsid w:val="004465F0"/>
    <w:rsid w:val="004626D5"/>
    <w:rsid w:val="00462C67"/>
    <w:rsid w:val="00463A62"/>
    <w:rsid w:val="00464AC4"/>
    <w:rsid w:val="00464B51"/>
    <w:rsid w:val="0046674B"/>
    <w:rsid w:val="00470760"/>
    <w:rsid w:val="004732B3"/>
    <w:rsid w:val="00473914"/>
    <w:rsid w:val="00476572"/>
    <w:rsid w:val="00485264"/>
    <w:rsid w:val="004857C5"/>
    <w:rsid w:val="00485C64"/>
    <w:rsid w:val="00486417"/>
    <w:rsid w:val="00486AF6"/>
    <w:rsid w:val="004871D2"/>
    <w:rsid w:val="00491140"/>
    <w:rsid w:val="00491BD4"/>
    <w:rsid w:val="00491CBC"/>
    <w:rsid w:val="00493251"/>
    <w:rsid w:val="004949DC"/>
    <w:rsid w:val="00495591"/>
    <w:rsid w:val="00496348"/>
    <w:rsid w:val="004963ED"/>
    <w:rsid w:val="004A05D9"/>
    <w:rsid w:val="004A1432"/>
    <w:rsid w:val="004A5CBE"/>
    <w:rsid w:val="004A7B29"/>
    <w:rsid w:val="004B1579"/>
    <w:rsid w:val="004B283B"/>
    <w:rsid w:val="004B4B02"/>
    <w:rsid w:val="004B6DEE"/>
    <w:rsid w:val="004B74DF"/>
    <w:rsid w:val="004C14E8"/>
    <w:rsid w:val="004C2520"/>
    <w:rsid w:val="004C2670"/>
    <w:rsid w:val="004C3D61"/>
    <w:rsid w:val="004C4034"/>
    <w:rsid w:val="004C7379"/>
    <w:rsid w:val="004D23D4"/>
    <w:rsid w:val="004E1AF0"/>
    <w:rsid w:val="004E1CB9"/>
    <w:rsid w:val="004E629C"/>
    <w:rsid w:val="004E7565"/>
    <w:rsid w:val="004F2252"/>
    <w:rsid w:val="004F2C06"/>
    <w:rsid w:val="004F3264"/>
    <w:rsid w:val="004F38F7"/>
    <w:rsid w:val="004F621F"/>
    <w:rsid w:val="004F7FAF"/>
    <w:rsid w:val="0050207E"/>
    <w:rsid w:val="00504012"/>
    <w:rsid w:val="00505680"/>
    <w:rsid w:val="0050774F"/>
    <w:rsid w:val="005130DD"/>
    <w:rsid w:val="005133B0"/>
    <w:rsid w:val="0051376A"/>
    <w:rsid w:val="00515779"/>
    <w:rsid w:val="005240A9"/>
    <w:rsid w:val="00524F1E"/>
    <w:rsid w:val="005252C7"/>
    <w:rsid w:val="005261FA"/>
    <w:rsid w:val="0052683A"/>
    <w:rsid w:val="00527BDE"/>
    <w:rsid w:val="00527CA5"/>
    <w:rsid w:val="00531300"/>
    <w:rsid w:val="00534930"/>
    <w:rsid w:val="00534AAC"/>
    <w:rsid w:val="00536819"/>
    <w:rsid w:val="00537193"/>
    <w:rsid w:val="00537DC0"/>
    <w:rsid w:val="005428D0"/>
    <w:rsid w:val="00542C74"/>
    <w:rsid w:val="00544505"/>
    <w:rsid w:val="00544A51"/>
    <w:rsid w:val="005464BB"/>
    <w:rsid w:val="0055004B"/>
    <w:rsid w:val="00550386"/>
    <w:rsid w:val="005529A4"/>
    <w:rsid w:val="0055513B"/>
    <w:rsid w:val="005551D6"/>
    <w:rsid w:val="00555773"/>
    <w:rsid w:val="005579DC"/>
    <w:rsid w:val="00557A69"/>
    <w:rsid w:val="005612FF"/>
    <w:rsid w:val="00561DB2"/>
    <w:rsid w:val="00563B5F"/>
    <w:rsid w:val="00564119"/>
    <w:rsid w:val="0057054D"/>
    <w:rsid w:val="00580AB5"/>
    <w:rsid w:val="005811E7"/>
    <w:rsid w:val="00586255"/>
    <w:rsid w:val="00591541"/>
    <w:rsid w:val="0059304A"/>
    <w:rsid w:val="0059642E"/>
    <w:rsid w:val="00597C45"/>
    <w:rsid w:val="005A1010"/>
    <w:rsid w:val="005A19B1"/>
    <w:rsid w:val="005A4E02"/>
    <w:rsid w:val="005A5538"/>
    <w:rsid w:val="005A561E"/>
    <w:rsid w:val="005A78DC"/>
    <w:rsid w:val="005B0917"/>
    <w:rsid w:val="005B1C98"/>
    <w:rsid w:val="005B3494"/>
    <w:rsid w:val="005B47AC"/>
    <w:rsid w:val="005B543E"/>
    <w:rsid w:val="005B5A40"/>
    <w:rsid w:val="005B7EEA"/>
    <w:rsid w:val="005C0D3B"/>
    <w:rsid w:val="005C4A11"/>
    <w:rsid w:val="005C7D3E"/>
    <w:rsid w:val="005D1C86"/>
    <w:rsid w:val="005D6C1A"/>
    <w:rsid w:val="005D73D2"/>
    <w:rsid w:val="005E160B"/>
    <w:rsid w:val="005E4EA4"/>
    <w:rsid w:val="005E561E"/>
    <w:rsid w:val="005F06A7"/>
    <w:rsid w:val="005F17E9"/>
    <w:rsid w:val="005F21A5"/>
    <w:rsid w:val="005F2B2A"/>
    <w:rsid w:val="005F3FFD"/>
    <w:rsid w:val="005F4829"/>
    <w:rsid w:val="005F4A9D"/>
    <w:rsid w:val="00600523"/>
    <w:rsid w:val="00604BE5"/>
    <w:rsid w:val="006055EB"/>
    <w:rsid w:val="00615F08"/>
    <w:rsid w:val="00621454"/>
    <w:rsid w:val="00621AD4"/>
    <w:rsid w:val="00623485"/>
    <w:rsid w:val="00626690"/>
    <w:rsid w:val="00627F82"/>
    <w:rsid w:val="006323D8"/>
    <w:rsid w:val="00633010"/>
    <w:rsid w:val="00633508"/>
    <w:rsid w:val="00633FC6"/>
    <w:rsid w:val="0063570E"/>
    <w:rsid w:val="00636826"/>
    <w:rsid w:val="006411B3"/>
    <w:rsid w:val="006422F0"/>
    <w:rsid w:val="00642424"/>
    <w:rsid w:val="00643515"/>
    <w:rsid w:val="00645319"/>
    <w:rsid w:val="006462A9"/>
    <w:rsid w:val="00650858"/>
    <w:rsid w:val="00650BD5"/>
    <w:rsid w:val="00657C4C"/>
    <w:rsid w:val="00664D07"/>
    <w:rsid w:val="0067009A"/>
    <w:rsid w:val="00670AB5"/>
    <w:rsid w:val="0067145F"/>
    <w:rsid w:val="00671880"/>
    <w:rsid w:val="0067289B"/>
    <w:rsid w:val="00673B47"/>
    <w:rsid w:val="006741A0"/>
    <w:rsid w:val="0067531E"/>
    <w:rsid w:val="00676082"/>
    <w:rsid w:val="00681456"/>
    <w:rsid w:val="00681B60"/>
    <w:rsid w:val="00687252"/>
    <w:rsid w:val="00690A4B"/>
    <w:rsid w:val="00693964"/>
    <w:rsid w:val="00694CBC"/>
    <w:rsid w:val="0069692B"/>
    <w:rsid w:val="006A09E6"/>
    <w:rsid w:val="006B312B"/>
    <w:rsid w:val="006B3F6A"/>
    <w:rsid w:val="006C14B5"/>
    <w:rsid w:val="006C2B14"/>
    <w:rsid w:val="006C4016"/>
    <w:rsid w:val="006D072A"/>
    <w:rsid w:val="006D0A24"/>
    <w:rsid w:val="006D0CE6"/>
    <w:rsid w:val="006D4E9C"/>
    <w:rsid w:val="006D5659"/>
    <w:rsid w:val="006E180D"/>
    <w:rsid w:val="006E6DE7"/>
    <w:rsid w:val="006E7249"/>
    <w:rsid w:val="006E7AC3"/>
    <w:rsid w:val="006E7B79"/>
    <w:rsid w:val="006F0525"/>
    <w:rsid w:val="006F242E"/>
    <w:rsid w:val="006F3001"/>
    <w:rsid w:val="006F4117"/>
    <w:rsid w:val="00700304"/>
    <w:rsid w:val="00701536"/>
    <w:rsid w:val="007019F7"/>
    <w:rsid w:val="00703344"/>
    <w:rsid w:val="007034FC"/>
    <w:rsid w:val="007118F4"/>
    <w:rsid w:val="00713A52"/>
    <w:rsid w:val="00715616"/>
    <w:rsid w:val="0072233F"/>
    <w:rsid w:val="007233B2"/>
    <w:rsid w:val="00723AD7"/>
    <w:rsid w:val="007276A1"/>
    <w:rsid w:val="007333ED"/>
    <w:rsid w:val="00741798"/>
    <w:rsid w:val="007418F9"/>
    <w:rsid w:val="007432B1"/>
    <w:rsid w:val="007434D4"/>
    <w:rsid w:val="00743634"/>
    <w:rsid w:val="007474D3"/>
    <w:rsid w:val="00751C01"/>
    <w:rsid w:val="007531D2"/>
    <w:rsid w:val="0075439D"/>
    <w:rsid w:val="007563D1"/>
    <w:rsid w:val="007566E9"/>
    <w:rsid w:val="007579B5"/>
    <w:rsid w:val="00761300"/>
    <w:rsid w:val="00762C61"/>
    <w:rsid w:val="00770916"/>
    <w:rsid w:val="00774912"/>
    <w:rsid w:val="00774CEF"/>
    <w:rsid w:val="0077722D"/>
    <w:rsid w:val="007778C0"/>
    <w:rsid w:val="007815A2"/>
    <w:rsid w:val="00782D16"/>
    <w:rsid w:val="007836AB"/>
    <w:rsid w:val="007871C4"/>
    <w:rsid w:val="007948A2"/>
    <w:rsid w:val="00796907"/>
    <w:rsid w:val="00797947"/>
    <w:rsid w:val="007A0E6F"/>
    <w:rsid w:val="007A19F5"/>
    <w:rsid w:val="007A21F9"/>
    <w:rsid w:val="007A27E3"/>
    <w:rsid w:val="007A2998"/>
    <w:rsid w:val="007A5DF6"/>
    <w:rsid w:val="007A6499"/>
    <w:rsid w:val="007B0B37"/>
    <w:rsid w:val="007B1268"/>
    <w:rsid w:val="007B2E21"/>
    <w:rsid w:val="007B38E8"/>
    <w:rsid w:val="007B4226"/>
    <w:rsid w:val="007B42FF"/>
    <w:rsid w:val="007B7A0F"/>
    <w:rsid w:val="007C1772"/>
    <w:rsid w:val="007C4B52"/>
    <w:rsid w:val="007D0236"/>
    <w:rsid w:val="007D043F"/>
    <w:rsid w:val="007D09EE"/>
    <w:rsid w:val="007D20EB"/>
    <w:rsid w:val="007D4D3B"/>
    <w:rsid w:val="007D754B"/>
    <w:rsid w:val="007E03A2"/>
    <w:rsid w:val="007E1BB5"/>
    <w:rsid w:val="007E2AFC"/>
    <w:rsid w:val="007E3A16"/>
    <w:rsid w:val="007E5290"/>
    <w:rsid w:val="007E68F8"/>
    <w:rsid w:val="007F134E"/>
    <w:rsid w:val="007F34BC"/>
    <w:rsid w:val="007F5D04"/>
    <w:rsid w:val="007F6F4F"/>
    <w:rsid w:val="007F7254"/>
    <w:rsid w:val="0080058B"/>
    <w:rsid w:val="00802286"/>
    <w:rsid w:val="008046E0"/>
    <w:rsid w:val="00805F02"/>
    <w:rsid w:val="008063C5"/>
    <w:rsid w:val="008065E5"/>
    <w:rsid w:val="0081153C"/>
    <w:rsid w:val="0081460E"/>
    <w:rsid w:val="008156D4"/>
    <w:rsid w:val="0081694E"/>
    <w:rsid w:val="00817E32"/>
    <w:rsid w:val="008233D0"/>
    <w:rsid w:val="008241BE"/>
    <w:rsid w:val="00824618"/>
    <w:rsid w:val="00826147"/>
    <w:rsid w:val="00830D07"/>
    <w:rsid w:val="008327A2"/>
    <w:rsid w:val="008329AE"/>
    <w:rsid w:val="00833AAB"/>
    <w:rsid w:val="00834DCB"/>
    <w:rsid w:val="00836B97"/>
    <w:rsid w:val="00840F62"/>
    <w:rsid w:val="008421BD"/>
    <w:rsid w:val="008428EA"/>
    <w:rsid w:val="00845DF5"/>
    <w:rsid w:val="00846897"/>
    <w:rsid w:val="00852A83"/>
    <w:rsid w:val="008566AD"/>
    <w:rsid w:val="00857AD4"/>
    <w:rsid w:val="008600A0"/>
    <w:rsid w:val="0086797E"/>
    <w:rsid w:val="00870961"/>
    <w:rsid w:val="00871834"/>
    <w:rsid w:val="0087603B"/>
    <w:rsid w:val="00880F29"/>
    <w:rsid w:val="008812DE"/>
    <w:rsid w:val="00881F5C"/>
    <w:rsid w:val="00884C3B"/>
    <w:rsid w:val="00885627"/>
    <w:rsid w:val="00886F2D"/>
    <w:rsid w:val="0089060E"/>
    <w:rsid w:val="00890D0C"/>
    <w:rsid w:val="00891F5C"/>
    <w:rsid w:val="00893017"/>
    <w:rsid w:val="008968C0"/>
    <w:rsid w:val="008A009D"/>
    <w:rsid w:val="008A0BBC"/>
    <w:rsid w:val="008A3C3F"/>
    <w:rsid w:val="008A51A6"/>
    <w:rsid w:val="008A5CFF"/>
    <w:rsid w:val="008B1718"/>
    <w:rsid w:val="008B1E61"/>
    <w:rsid w:val="008B255B"/>
    <w:rsid w:val="008B5057"/>
    <w:rsid w:val="008B53E6"/>
    <w:rsid w:val="008B65CA"/>
    <w:rsid w:val="008B6CD2"/>
    <w:rsid w:val="008C091F"/>
    <w:rsid w:val="008C120F"/>
    <w:rsid w:val="008C5ACB"/>
    <w:rsid w:val="008C5C39"/>
    <w:rsid w:val="008C7951"/>
    <w:rsid w:val="008D3636"/>
    <w:rsid w:val="008D3FEE"/>
    <w:rsid w:val="008D458B"/>
    <w:rsid w:val="008E0DC5"/>
    <w:rsid w:val="008E3690"/>
    <w:rsid w:val="008E60EF"/>
    <w:rsid w:val="008E702E"/>
    <w:rsid w:val="008E73E2"/>
    <w:rsid w:val="008E7A35"/>
    <w:rsid w:val="008F38A8"/>
    <w:rsid w:val="008F5938"/>
    <w:rsid w:val="008F5EAC"/>
    <w:rsid w:val="008F7B5B"/>
    <w:rsid w:val="00900B8E"/>
    <w:rsid w:val="009028B1"/>
    <w:rsid w:val="00904AB4"/>
    <w:rsid w:val="009066EB"/>
    <w:rsid w:val="00906EB5"/>
    <w:rsid w:val="00907378"/>
    <w:rsid w:val="009126A5"/>
    <w:rsid w:val="00913641"/>
    <w:rsid w:val="00914493"/>
    <w:rsid w:val="00914517"/>
    <w:rsid w:val="00916314"/>
    <w:rsid w:val="00917233"/>
    <w:rsid w:val="00920490"/>
    <w:rsid w:val="00922A31"/>
    <w:rsid w:val="00922D03"/>
    <w:rsid w:val="00924E29"/>
    <w:rsid w:val="0092714D"/>
    <w:rsid w:val="00930829"/>
    <w:rsid w:val="0093407A"/>
    <w:rsid w:val="009347C6"/>
    <w:rsid w:val="00940D0D"/>
    <w:rsid w:val="009426DB"/>
    <w:rsid w:val="0094404F"/>
    <w:rsid w:val="00946F1E"/>
    <w:rsid w:val="00950DEE"/>
    <w:rsid w:val="00953557"/>
    <w:rsid w:val="0095776A"/>
    <w:rsid w:val="00957BE8"/>
    <w:rsid w:val="0096175E"/>
    <w:rsid w:val="00962E49"/>
    <w:rsid w:val="0096355E"/>
    <w:rsid w:val="00965257"/>
    <w:rsid w:val="00966F7B"/>
    <w:rsid w:val="009721B8"/>
    <w:rsid w:val="0097224B"/>
    <w:rsid w:val="0097247D"/>
    <w:rsid w:val="009735C6"/>
    <w:rsid w:val="00976E5A"/>
    <w:rsid w:val="009838AE"/>
    <w:rsid w:val="009852A3"/>
    <w:rsid w:val="0098606F"/>
    <w:rsid w:val="00987B86"/>
    <w:rsid w:val="00987CC2"/>
    <w:rsid w:val="00992687"/>
    <w:rsid w:val="009926B5"/>
    <w:rsid w:val="009939A8"/>
    <w:rsid w:val="00996850"/>
    <w:rsid w:val="009A0C09"/>
    <w:rsid w:val="009A4D47"/>
    <w:rsid w:val="009B3372"/>
    <w:rsid w:val="009B3DD4"/>
    <w:rsid w:val="009B7907"/>
    <w:rsid w:val="009C0533"/>
    <w:rsid w:val="009C4648"/>
    <w:rsid w:val="009C5561"/>
    <w:rsid w:val="009D37EF"/>
    <w:rsid w:val="009D48F7"/>
    <w:rsid w:val="009D5629"/>
    <w:rsid w:val="009D6422"/>
    <w:rsid w:val="009D6D87"/>
    <w:rsid w:val="009D7351"/>
    <w:rsid w:val="009E073F"/>
    <w:rsid w:val="009E0C03"/>
    <w:rsid w:val="009E2DFB"/>
    <w:rsid w:val="009E6D91"/>
    <w:rsid w:val="009E7364"/>
    <w:rsid w:val="009E7FB1"/>
    <w:rsid w:val="009F1C0E"/>
    <w:rsid w:val="009F2C97"/>
    <w:rsid w:val="009F2F4E"/>
    <w:rsid w:val="009F3945"/>
    <w:rsid w:val="009F497C"/>
    <w:rsid w:val="00A00C09"/>
    <w:rsid w:val="00A05E5D"/>
    <w:rsid w:val="00A077D1"/>
    <w:rsid w:val="00A13967"/>
    <w:rsid w:val="00A162F4"/>
    <w:rsid w:val="00A16E61"/>
    <w:rsid w:val="00A20E20"/>
    <w:rsid w:val="00A22D71"/>
    <w:rsid w:val="00A240B3"/>
    <w:rsid w:val="00A25353"/>
    <w:rsid w:val="00A26C27"/>
    <w:rsid w:val="00A27627"/>
    <w:rsid w:val="00A3155A"/>
    <w:rsid w:val="00A32B8F"/>
    <w:rsid w:val="00A32FB5"/>
    <w:rsid w:val="00A3447C"/>
    <w:rsid w:val="00A34706"/>
    <w:rsid w:val="00A370B0"/>
    <w:rsid w:val="00A40240"/>
    <w:rsid w:val="00A40DB2"/>
    <w:rsid w:val="00A418D8"/>
    <w:rsid w:val="00A4253C"/>
    <w:rsid w:val="00A431FC"/>
    <w:rsid w:val="00A4346B"/>
    <w:rsid w:val="00A4439D"/>
    <w:rsid w:val="00A45037"/>
    <w:rsid w:val="00A50FE4"/>
    <w:rsid w:val="00A52A3E"/>
    <w:rsid w:val="00A52E94"/>
    <w:rsid w:val="00A54891"/>
    <w:rsid w:val="00A55EF4"/>
    <w:rsid w:val="00A5778D"/>
    <w:rsid w:val="00A57A91"/>
    <w:rsid w:val="00A628B4"/>
    <w:rsid w:val="00A648BD"/>
    <w:rsid w:val="00A649B5"/>
    <w:rsid w:val="00A67A46"/>
    <w:rsid w:val="00A71C2F"/>
    <w:rsid w:val="00A72483"/>
    <w:rsid w:val="00A73BA2"/>
    <w:rsid w:val="00A73CB0"/>
    <w:rsid w:val="00A7449B"/>
    <w:rsid w:val="00A74933"/>
    <w:rsid w:val="00A76942"/>
    <w:rsid w:val="00A82F67"/>
    <w:rsid w:val="00A83447"/>
    <w:rsid w:val="00A84052"/>
    <w:rsid w:val="00A8643A"/>
    <w:rsid w:val="00A91403"/>
    <w:rsid w:val="00A95AE3"/>
    <w:rsid w:val="00A96029"/>
    <w:rsid w:val="00A97698"/>
    <w:rsid w:val="00AA1D71"/>
    <w:rsid w:val="00AA22B1"/>
    <w:rsid w:val="00AA2AB1"/>
    <w:rsid w:val="00AA5F11"/>
    <w:rsid w:val="00AA7C32"/>
    <w:rsid w:val="00AB0520"/>
    <w:rsid w:val="00AB0891"/>
    <w:rsid w:val="00AB2F8C"/>
    <w:rsid w:val="00AB3184"/>
    <w:rsid w:val="00AB3B92"/>
    <w:rsid w:val="00AB4E31"/>
    <w:rsid w:val="00AB54D6"/>
    <w:rsid w:val="00AB6646"/>
    <w:rsid w:val="00AC3279"/>
    <w:rsid w:val="00AC3C0A"/>
    <w:rsid w:val="00AC5A90"/>
    <w:rsid w:val="00AD6704"/>
    <w:rsid w:val="00AE0B26"/>
    <w:rsid w:val="00AE39B6"/>
    <w:rsid w:val="00AE3C66"/>
    <w:rsid w:val="00AF0482"/>
    <w:rsid w:val="00AF06ED"/>
    <w:rsid w:val="00AF17D2"/>
    <w:rsid w:val="00AF4FE2"/>
    <w:rsid w:val="00AF7308"/>
    <w:rsid w:val="00B0054E"/>
    <w:rsid w:val="00B06016"/>
    <w:rsid w:val="00B07C5A"/>
    <w:rsid w:val="00B11C91"/>
    <w:rsid w:val="00B12342"/>
    <w:rsid w:val="00B210D3"/>
    <w:rsid w:val="00B2259D"/>
    <w:rsid w:val="00B22BCE"/>
    <w:rsid w:val="00B22CFD"/>
    <w:rsid w:val="00B23E9F"/>
    <w:rsid w:val="00B245F2"/>
    <w:rsid w:val="00B26617"/>
    <w:rsid w:val="00B270C2"/>
    <w:rsid w:val="00B30873"/>
    <w:rsid w:val="00B30A86"/>
    <w:rsid w:val="00B322B4"/>
    <w:rsid w:val="00B324D9"/>
    <w:rsid w:val="00B32D32"/>
    <w:rsid w:val="00B33A4D"/>
    <w:rsid w:val="00B33CF4"/>
    <w:rsid w:val="00B3591E"/>
    <w:rsid w:val="00B3751B"/>
    <w:rsid w:val="00B41B54"/>
    <w:rsid w:val="00B451B6"/>
    <w:rsid w:val="00B466B3"/>
    <w:rsid w:val="00B47328"/>
    <w:rsid w:val="00B50888"/>
    <w:rsid w:val="00B52FCB"/>
    <w:rsid w:val="00B56FB8"/>
    <w:rsid w:val="00B61B2B"/>
    <w:rsid w:val="00B64463"/>
    <w:rsid w:val="00B647AD"/>
    <w:rsid w:val="00B66F54"/>
    <w:rsid w:val="00B66F78"/>
    <w:rsid w:val="00B6701E"/>
    <w:rsid w:val="00B713D7"/>
    <w:rsid w:val="00B74029"/>
    <w:rsid w:val="00B74B2D"/>
    <w:rsid w:val="00B859AF"/>
    <w:rsid w:val="00B90282"/>
    <w:rsid w:val="00B923B5"/>
    <w:rsid w:val="00BA25DC"/>
    <w:rsid w:val="00BA2C7D"/>
    <w:rsid w:val="00BA455C"/>
    <w:rsid w:val="00BA5687"/>
    <w:rsid w:val="00BA602B"/>
    <w:rsid w:val="00BB310B"/>
    <w:rsid w:val="00BB36AD"/>
    <w:rsid w:val="00BB3A97"/>
    <w:rsid w:val="00BB4C3C"/>
    <w:rsid w:val="00BB54B1"/>
    <w:rsid w:val="00BC5FC4"/>
    <w:rsid w:val="00BC79D1"/>
    <w:rsid w:val="00BD2DB8"/>
    <w:rsid w:val="00BD39C8"/>
    <w:rsid w:val="00BD449B"/>
    <w:rsid w:val="00BD5F9A"/>
    <w:rsid w:val="00BE0B07"/>
    <w:rsid w:val="00BE0DB6"/>
    <w:rsid w:val="00BE1D26"/>
    <w:rsid w:val="00BF227C"/>
    <w:rsid w:val="00BF2B55"/>
    <w:rsid w:val="00BF4033"/>
    <w:rsid w:val="00BF528B"/>
    <w:rsid w:val="00BF5BEE"/>
    <w:rsid w:val="00BF6D2E"/>
    <w:rsid w:val="00BF7065"/>
    <w:rsid w:val="00BF74F1"/>
    <w:rsid w:val="00C0345E"/>
    <w:rsid w:val="00C03763"/>
    <w:rsid w:val="00C0731D"/>
    <w:rsid w:val="00C11675"/>
    <w:rsid w:val="00C13409"/>
    <w:rsid w:val="00C13B46"/>
    <w:rsid w:val="00C143A1"/>
    <w:rsid w:val="00C168DE"/>
    <w:rsid w:val="00C16980"/>
    <w:rsid w:val="00C27BD3"/>
    <w:rsid w:val="00C27D1B"/>
    <w:rsid w:val="00C315CC"/>
    <w:rsid w:val="00C33B57"/>
    <w:rsid w:val="00C355C9"/>
    <w:rsid w:val="00C369FB"/>
    <w:rsid w:val="00C36CAA"/>
    <w:rsid w:val="00C36F6C"/>
    <w:rsid w:val="00C379E8"/>
    <w:rsid w:val="00C40A94"/>
    <w:rsid w:val="00C43521"/>
    <w:rsid w:val="00C44790"/>
    <w:rsid w:val="00C50691"/>
    <w:rsid w:val="00C57E7E"/>
    <w:rsid w:val="00C62316"/>
    <w:rsid w:val="00C63C26"/>
    <w:rsid w:val="00C65984"/>
    <w:rsid w:val="00C66DB2"/>
    <w:rsid w:val="00C70EFC"/>
    <w:rsid w:val="00C71417"/>
    <w:rsid w:val="00C71B8D"/>
    <w:rsid w:val="00C73D79"/>
    <w:rsid w:val="00C7488A"/>
    <w:rsid w:val="00C773C8"/>
    <w:rsid w:val="00C775B7"/>
    <w:rsid w:val="00C83775"/>
    <w:rsid w:val="00C86F41"/>
    <w:rsid w:val="00C94477"/>
    <w:rsid w:val="00C94B02"/>
    <w:rsid w:val="00C95392"/>
    <w:rsid w:val="00CA6015"/>
    <w:rsid w:val="00CA7D5E"/>
    <w:rsid w:val="00CB00F1"/>
    <w:rsid w:val="00CB0A0E"/>
    <w:rsid w:val="00CB2261"/>
    <w:rsid w:val="00CB33DE"/>
    <w:rsid w:val="00CB4C27"/>
    <w:rsid w:val="00CB7218"/>
    <w:rsid w:val="00CC12E5"/>
    <w:rsid w:val="00CC1852"/>
    <w:rsid w:val="00CC279B"/>
    <w:rsid w:val="00CC3D17"/>
    <w:rsid w:val="00CC45F7"/>
    <w:rsid w:val="00CC5054"/>
    <w:rsid w:val="00CD0211"/>
    <w:rsid w:val="00CD0D78"/>
    <w:rsid w:val="00CD2225"/>
    <w:rsid w:val="00CD4743"/>
    <w:rsid w:val="00CD66F1"/>
    <w:rsid w:val="00CD771A"/>
    <w:rsid w:val="00CE0E57"/>
    <w:rsid w:val="00CE196C"/>
    <w:rsid w:val="00CE3DFD"/>
    <w:rsid w:val="00CE5132"/>
    <w:rsid w:val="00CE6EEB"/>
    <w:rsid w:val="00D000BA"/>
    <w:rsid w:val="00D0258F"/>
    <w:rsid w:val="00D065AE"/>
    <w:rsid w:val="00D0700C"/>
    <w:rsid w:val="00D07313"/>
    <w:rsid w:val="00D076CD"/>
    <w:rsid w:val="00D139D8"/>
    <w:rsid w:val="00D14CE9"/>
    <w:rsid w:val="00D15652"/>
    <w:rsid w:val="00D1738A"/>
    <w:rsid w:val="00D2039C"/>
    <w:rsid w:val="00D215BC"/>
    <w:rsid w:val="00D2554D"/>
    <w:rsid w:val="00D25EC9"/>
    <w:rsid w:val="00D2702A"/>
    <w:rsid w:val="00D27699"/>
    <w:rsid w:val="00D30900"/>
    <w:rsid w:val="00D425CA"/>
    <w:rsid w:val="00D43672"/>
    <w:rsid w:val="00D44B6E"/>
    <w:rsid w:val="00D44FEC"/>
    <w:rsid w:val="00D50673"/>
    <w:rsid w:val="00D51A10"/>
    <w:rsid w:val="00D51DE1"/>
    <w:rsid w:val="00D52745"/>
    <w:rsid w:val="00D56119"/>
    <w:rsid w:val="00D628B4"/>
    <w:rsid w:val="00D631A7"/>
    <w:rsid w:val="00D637B2"/>
    <w:rsid w:val="00D7007E"/>
    <w:rsid w:val="00D73A21"/>
    <w:rsid w:val="00D73CEE"/>
    <w:rsid w:val="00D77F3D"/>
    <w:rsid w:val="00D80AF1"/>
    <w:rsid w:val="00D80E1F"/>
    <w:rsid w:val="00D8152B"/>
    <w:rsid w:val="00D82017"/>
    <w:rsid w:val="00D83182"/>
    <w:rsid w:val="00D8606B"/>
    <w:rsid w:val="00D86510"/>
    <w:rsid w:val="00D87135"/>
    <w:rsid w:val="00D90324"/>
    <w:rsid w:val="00D90842"/>
    <w:rsid w:val="00D90EBE"/>
    <w:rsid w:val="00D94FA1"/>
    <w:rsid w:val="00DA174D"/>
    <w:rsid w:val="00DA2ED3"/>
    <w:rsid w:val="00DA46E4"/>
    <w:rsid w:val="00DA4C62"/>
    <w:rsid w:val="00DA4F5D"/>
    <w:rsid w:val="00DA4F99"/>
    <w:rsid w:val="00DA61B4"/>
    <w:rsid w:val="00DA6721"/>
    <w:rsid w:val="00DB2544"/>
    <w:rsid w:val="00DB4BFA"/>
    <w:rsid w:val="00DB543E"/>
    <w:rsid w:val="00DB7BD6"/>
    <w:rsid w:val="00DB7E29"/>
    <w:rsid w:val="00DC117A"/>
    <w:rsid w:val="00DC4086"/>
    <w:rsid w:val="00DD1BC7"/>
    <w:rsid w:val="00DD314F"/>
    <w:rsid w:val="00DD3455"/>
    <w:rsid w:val="00DD34B1"/>
    <w:rsid w:val="00DD5A70"/>
    <w:rsid w:val="00DD5E2F"/>
    <w:rsid w:val="00DD64AE"/>
    <w:rsid w:val="00DE155D"/>
    <w:rsid w:val="00DE19B7"/>
    <w:rsid w:val="00DE3F65"/>
    <w:rsid w:val="00DE3FC5"/>
    <w:rsid w:val="00DE50A8"/>
    <w:rsid w:val="00DE5544"/>
    <w:rsid w:val="00DF247A"/>
    <w:rsid w:val="00DF4F9F"/>
    <w:rsid w:val="00DF543C"/>
    <w:rsid w:val="00DF69EF"/>
    <w:rsid w:val="00DF7EF8"/>
    <w:rsid w:val="00E034EB"/>
    <w:rsid w:val="00E03939"/>
    <w:rsid w:val="00E078EA"/>
    <w:rsid w:val="00E07940"/>
    <w:rsid w:val="00E160CA"/>
    <w:rsid w:val="00E162DE"/>
    <w:rsid w:val="00E2093D"/>
    <w:rsid w:val="00E240B0"/>
    <w:rsid w:val="00E25C1C"/>
    <w:rsid w:val="00E336D2"/>
    <w:rsid w:val="00E33E3E"/>
    <w:rsid w:val="00E359C0"/>
    <w:rsid w:val="00E35F25"/>
    <w:rsid w:val="00E37DEE"/>
    <w:rsid w:val="00E40212"/>
    <w:rsid w:val="00E418C1"/>
    <w:rsid w:val="00E4296C"/>
    <w:rsid w:val="00E430B0"/>
    <w:rsid w:val="00E441AE"/>
    <w:rsid w:val="00E449C2"/>
    <w:rsid w:val="00E44F7A"/>
    <w:rsid w:val="00E4614E"/>
    <w:rsid w:val="00E510DA"/>
    <w:rsid w:val="00E53BEC"/>
    <w:rsid w:val="00E60141"/>
    <w:rsid w:val="00E618A2"/>
    <w:rsid w:val="00E706C5"/>
    <w:rsid w:val="00E80395"/>
    <w:rsid w:val="00E808FC"/>
    <w:rsid w:val="00E80B50"/>
    <w:rsid w:val="00E83025"/>
    <w:rsid w:val="00E8496D"/>
    <w:rsid w:val="00E84E91"/>
    <w:rsid w:val="00E86768"/>
    <w:rsid w:val="00E86FD3"/>
    <w:rsid w:val="00E878AC"/>
    <w:rsid w:val="00E90768"/>
    <w:rsid w:val="00E91E98"/>
    <w:rsid w:val="00E9226A"/>
    <w:rsid w:val="00E96972"/>
    <w:rsid w:val="00E975FB"/>
    <w:rsid w:val="00EA3E94"/>
    <w:rsid w:val="00EA6EE1"/>
    <w:rsid w:val="00EC4545"/>
    <w:rsid w:val="00EC780A"/>
    <w:rsid w:val="00ED4469"/>
    <w:rsid w:val="00ED52CC"/>
    <w:rsid w:val="00EE2036"/>
    <w:rsid w:val="00EE4314"/>
    <w:rsid w:val="00EE7A09"/>
    <w:rsid w:val="00EF2A90"/>
    <w:rsid w:val="00EF2E6E"/>
    <w:rsid w:val="00EF5471"/>
    <w:rsid w:val="00EF70C6"/>
    <w:rsid w:val="00F0283D"/>
    <w:rsid w:val="00F02CE1"/>
    <w:rsid w:val="00F0408B"/>
    <w:rsid w:val="00F049B7"/>
    <w:rsid w:val="00F05081"/>
    <w:rsid w:val="00F050CD"/>
    <w:rsid w:val="00F06873"/>
    <w:rsid w:val="00F11312"/>
    <w:rsid w:val="00F123D6"/>
    <w:rsid w:val="00F12BF0"/>
    <w:rsid w:val="00F14F37"/>
    <w:rsid w:val="00F160BE"/>
    <w:rsid w:val="00F21433"/>
    <w:rsid w:val="00F21462"/>
    <w:rsid w:val="00F2248A"/>
    <w:rsid w:val="00F26F69"/>
    <w:rsid w:val="00F26F97"/>
    <w:rsid w:val="00F31373"/>
    <w:rsid w:val="00F32684"/>
    <w:rsid w:val="00F3445F"/>
    <w:rsid w:val="00F34F41"/>
    <w:rsid w:val="00F35439"/>
    <w:rsid w:val="00F365BB"/>
    <w:rsid w:val="00F367A2"/>
    <w:rsid w:val="00F41ABD"/>
    <w:rsid w:val="00F42EBB"/>
    <w:rsid w:val="00F45864"/>
    <w:rsid w:val="00F46903"/>
    <w:rsid w:val="00F47018"/>
    <w:rsid w:val="00F528F4"/>
    <w:rsid w:val="00F60412"/>
    <w:rsid w:val="00F606B1"/>
    <w:rsid w:val="00F61953"/>
    <w:rsid w:val="00F61E77"/>
    <w:rsid w:val="00F62108"/>
    <w:rsid w:val="00F630F4"/>
    <w:rsid w:val="00F70ABD"/>
    <w:rsid w:val="00F73EA4"/>
    <w:rsid w:val="00F73F98"/>
    <w:rsid w:val="00F768BE"/>
    <w:rsid w:val="00F77CEB"/>
    <w:rsid w:val="00F84006"/>
    <w:rsid w:val="00F84146"/>
    <w:rsid w:val="00F84518"/>
    <w:rsid w:val="00F861D5"/>
    <w:rsid w:val="00F94821"/>
    <w:rsid w:val="00F96585"/>
    <w:rsid w:val="00FA45F7"/>
    <w:rsid w:val="00FA4ECB"/>
    <w:rsid w:val="00FA6722"/>
    <w:rsid w:val="00FA7307"/>
    <w:rsid w:val="00FB617E"/>
    <w:rsid w:val="00FB6213"/>
    <w:rsid w:val="00FB6488"/>
    <w:rsid w:val="00FC1CBF"/>
    <w:rsid w:val="00FC3FD6"/>
    <w:rsid w:val="00FC5431"/>
    <w:rsid w:val="00FD1BFC"/>
    <w:rsid w:val="00FD25DA"/>
    <w:rsid w:val="00FE01A5"/>
    <w:rsid w:val="00FE4F64"/>
    <w:rsid w:val="00FE6792"/>
    <w:rsid w:val="00FF1788"/>
    <w:rsid w:val="00FF2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30034"/>
  <w15:chartTrackingRefBased/>
  <w15:docId w15:val="{8217EF04-07FB-4197-ADE0-20C70B22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77E53"/>
    <w:pPr>
      <w:autoSpaceDE w:val="0"/>
      <w:autoSpaceDN w:val="0"/>
      <w:adjustRightInd w:val="0"/>
    </w:pPr>
    <w:rPr>
      <w:rFonts w:ascii="Courier New" w:hAnsi="Courier New" w:cs="Courier New"/>
    </w:rPr>
  </w:style>
  <w:style w:type="paragraph" w:styleId="a3">
    <w:name w:val="header"/>
    <w:basedOn w:val="a"/>
    <w:rsid w:val="00277E53"/>
    <w:pPr>
      <w:tabs>
        <w:tab w:val="center" w:pos="4677"/>
        <w:tab w:val="right" w:pos="9355"/>
      </w:tabs>
    </w:pPr>
  </w:style>
  <w:style w:type="paragraph" w:styleId="a4">
    <w:name w:val="footer"/>
    <w:basedOn w:val="a"/>
    <w:rsid w:val="00277E53"/>
    <w:pPr>
      <w:tabs>
        <w:tab w:val="center" w:pos="4677"/>
        <w:tab w:val="right" w:pos="9355"/>
      </w:tabs>
    </w:pPr>
  </w:style>
  <w:style w:type="table" w:styleId="a5">
    <w:name w:val="Table Grid"/>
    <w:basedOn w:val="a1"/>
    <w:rsid w:val="002B5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A602B"/>
    <w:pPr>
      <w:autoSpaceDE w:val="0"/>
      <w:autoSpaceDN w:val="0"/>
      <w:adjustRightInd w:val="0"/>
    </w:pPr>
    <w:rPr>
      <w:sz w:val="28"/>
      <w:szCs w:val="28"/>
    </w:rPr>
  </w:style>
  <w:style w:type="character" w:styleId="a6">
    <w:name w:val="page number"/>
    <w:basedOn w:val="a0"/>
    <w:rsid w:val="005261FA"/>
  </w:style>
  <w:style w:type="paragraph" w:styleId="a7">
    <w:name w:val="footnote text"/>
    <w:basedOn w:val="a"/>
    <w:semiHidden/>
    <w:rsid w:val="00FE4F64"/>
  </w:style>
  <w:style w:type="character" w:styleId="a8">
    <w:name w:val="footnote reference"/>
    <w:semiHidden/>
    <w:rsid w:val="00FE4F64"/>
    <w:rPr>
      <w:vertAlign w:val="superscript"/>
    </w:rPr>
  </w:style>
  <w:style w:type="paragraph" w:styleId="a9">
    <w:name w:val="Document Map"/>
    <w:basedOn w:val="a"/>
    <w:semiHidden/>
    <w:rsid w:val="00E86FD3"/>
    <w:pPr>
      <w:shd w:val="clear" w:color="auto" w:fill="000080"/>
    </w:pPr>
    <w:rPr>
      <w:rFonts w:ascii="Tahoma" w:hAnsi="Tahoma" w:cs="Tahoma"/>
    </w:rPr>
  </w:style>
  <w:style w:type="paragraph" w:styleId="aa">
    <w:name w:val="Balloon Text"/>
    <w:basedOn w:val="a"/>
    <w:link w:val="ab"/>
    <w:rsid w:val="00F160BE"/>
    <w:rPr>
      <w:rFonts w:ascii="Segoe UI" w:hAnsi="Segoe UI" w:cs="Segoe UI"/>
      <w:sz w:val="18"/>
      <w:szCs w:val="18"/>
    </w:rPr>
  </w:style>
  <w:style w:type="character" w:customStyle="1" w:styleId="ab">
    <w:name w:val="Текст выноски Знак"/>
    <w:link w:val="aa"/>
    <w:rsid w:val="00F160BE"/>
    <w:rPr>
      <w:rFonts w:ascii="Segoe UI" w:hAnsi="Segoe UI" w:cs="Segoe UI"/>
      <w:sz w:val="18"/>
      <w:szCs w:val="18"/>
    </w:rPr>
  </w:style>
  <w:style w:type="paragraph" w:styleId="ac">
    <w:name w:val="Revision"/>
    <w:hidden/>
    <w:uiPriority w:val="99"/>
    <w:semiHidden/>
    <w:rsid w:val="00557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2531</Words>
  <Characters>14432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СОГЛАШЕНИЕ</vt:lpstr>
    </vt:vector>
  </TitlesOfParts>
  <Company>.</Company>
  <LinksUpToDate>false</LinksUpToDate>
  <CharactersWithSpaces>16930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СОГЛАШЕНИЕ</dc:title>
  <dc:subject/>
  <dc:creator>t805pav</dc:creator>
  <cp:keywords/>
  <dc:description/>
  <cp:lastModifiedBy>User</cp:lastModifiedBy>
  <cp:revision>2</cp:revision>
  <cp:lastPrinted>2020-01-22T11:09:00Z</cp:lastPrinted>
  <dcterms:created xsi:type="dcterms:W3CDTF">2024-11-01T05:50:00Z</dcterms:created>
  <dcterms:modified xsi:type="dcterms:W3CDTF">2024-11-01T05:50:00Z</dcterms:modified>
</cp:coreProperties>
</file>