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279E2" w14:textId="49955A3C" w:rsidR="00AF284D" w:rsidRPr="00595C74" w:rsidRDefault="00AF284D" w:rsidP="00AF284D">
      <w:pPr>
        <w:jc w:val="center"/>
        <w:rPr>
          <w:b/>
          <w:sz w:val="28"/>
          <w:szCs w:val="28"/>
        </w:rPr>
      </w:pPr>
      <w:r w:rsidRPr="00595C74">
        <w:rPr>
          <w:b/>
          <w:sz w:val="28"/>
          <w:szCs w:val="28"/>
        </w:rPr>
        <w:t xml:space="preserve">АДМИНИСТРАЦИЯ </w:t>
      </w:r>
      <w:r w:rsidR="002A0985">
        <w:rPr>
          <w:b/>
          <w:sz w:val="28"/>
          <w:szCs w:val="28"/>
        </w:rPr>
        <w:t>ШКАЛАНСКОГО</w:t>
      </w:r>
      <w:r w:rsidRPr="00595C74">
        <w:rPr>
          <w:b/>
          <w:sz w:val="28"/>
          <w:szCs w:val="28"/>
        </w:rPr>
        <w:t xml:space="preserve"> СЕЛЬСКОГО ПОСЕЛЕНИЯ</w:t>
      </w:r>
    </w:p>
    <w:p w14:paraId="241A944B" w14:textId="77777777" w:rsidR="00AF284D" w:rsidRPr="00595C74" w:rsidRDefault="00AF284D" w:rsidP="00AF284D">
      <w:pPr>
        <w:jc w:val="center"/>
        <w:rPr>
          <w:b/>
          <w:sz w:val="28"/>
          <w:szCs w:val="28"/>
        </w:rPr>
      </w:pPr>
      <w:r w:rsidRPr="00595C74">
        <w:rPr>
          <w:b/>
          <w:sz w:val="28"/>
          <w:szCs w:val="28"/>
        </w:rPr>
        <w:t>ЯРАНСКОГО РАЙОНА КИРОВСКОЙ ОБЛАСТИ</w:t>
      </w:r>
    </w:p>
    <w:p w14:paraId="2AB7B5C6" w14:textId="77777777" w:rsidR="00AF284D" w:rsidRPr="00595C74" w:rsidRDefault="00AF284D" w:rsidP="00AF284D">
      <w:pPr>
        <w:jc w:val="both"/>
        <w:rPr>
          <w:b/>
          <w:sz w:val="28"/>
          <w:szCs w:val="28"/>
        </w:rPr>
      </w:pPr>
    </w:p>
    <w:p w14:paraId="64C52D11" w14:textId="77777777" w:rsidR="00AF284D" w:rsidRPr="00595C74" w:rsidRDefault="00AF284D" w:rsidP="00AF284D">
      <w:pPr>
        <w:jc w:val="center"/>
        <w:rPr>
          <w:b/>
          <w:sz w:val="28"/>
          <w:szCs w:val="28"/>
        </w:rPr>
      </w:pPr>
      <w:r w:rsidRPr="00595C74">
        <w:rPr>
          <w:b/>
          <w:sz w:val="28"/>
          <w:szCs w:val="28"/>
        </w:rPr>
        <w:t>ПОСТАНОВЛЕНИЕ</w:t>
      </w:r>
    </w:p>
    <w:p w14:paraId="7B5ED198" w14:textId="77777777" w:rsidR="00AF284D" w:rsidRPr="00595C74" w:rsidRDefault="00AF284D" w:rsidP="00AF284D">
      <w:pPr>
        <w:jc w:val="both"/>
        <w:rPr>
          <w:b/>
          <w:sz w:val="28"/>
          <w:szCs w:val="28"/>
        </w:rPr>
      </w:pPr>
    </w:p>
    <w:p w14:paraId="7F9BAE0C" w14:textId="5781C0BD" w:rsidR="00AF284D" w:rsidRPr="00595C74" w:rsidRDefault="00AF284D" w:rsidP="00AF284D">
      <w:pPr>
        <w:jc w:val="center"/>
        <w:rPr>
          <w:sz w:val="28"/>
          <w:szCs w:val="28"/>
        </w:rPr>
      </w:pPr>
      <w:r w:rsidRPr="00595C74">
        <w:rPr>
          <w:sz w:val="28"/>
          <w:szCs w:val="28"/>
        </w:rPr>
        <w:t xml:space="preserve">от </w:t>
      </w:r>
      <w:r w:rsidR="002A0985">
        <w:rPr>
          <w:sz w:val="28"/>
          <w:szCs w:val="28"/>
        </w:rPr>
        <w:t>13.01.2025</w:t>
      </w:r>
      <w:r w:rsidRPr="00595C74">
        <w:rPr>
          <w:sz w:val="28"/>
          <w:szCs w:val="28"/>
        </w:rPr>
        <w:t xml:space="preserve">                                                                                                  № </w:t>
      </w:r>
      <w:r w:rsidR="002A0985">
        <w:rPr>
          <w:sz w:val="28"/>
          <w:szCs w:val="28"/>
        </w:rPr>
        <w:t>2</w:t>
      </w:r>
    </w:p>
    <w:p w14:paraId="1271100D" w14:textId="211D7EB8" w:rsidR="00AF284D" w:rsidRPr="00595C74" w:rsidRDefault="002A0985" w:rsidP="00AF284D">
      <w:pPr>
        <w:jc w:val="center"/>
        <w:rPr>
          <w:sz w:val="28"/>
          <w:szCs w:val="28"/>
        </w:rPr>
      </w:pPr>
      <w:proofErr w:type="spellStart"/>
      <w:r>
        <w:rPr>
          <w:sz w:val="28"/>
          <w:szCs w:val="28"/>
        </w:rPr>
        <w:t>д.Шкаланка</w:t>
      </w:r>
      <w:proofErr w:type="spellEnd"/>
    </w:p>
    <w:p w14:paraId="168188C9" w14:textId="77777777" w:rsidR="00AF284D" w:rsidRPr="00595C74" w:rsidRDefault="00AF284D" w:rsidP="00AF284D">
      <w:pPr>
        <w:jc w:val="both"/>
        <w:rPr>
          <w:sz w:val="28"/>
          <w:szCs w:val="28"/>
        </w:rPr>
      </w:pPr>
    </w:p>
    <w:p w14:paraId="554E6918" w14:textId="77777777" w:rsidR="00AF284D" w:rsidRDefault="00AF284D" w:rsidP="00AF284D">
      <w:pPr>
        <w:jc w:val="center"/>
      </w:pPr>
    </w:p>
    <w:tbl>
      <w:tblPr>
        <w:tblW w:w="5000" w:type="pct"/>
        <w:tblLook w:val="01E0" w:firstRow="1" w:lastRow="1" w:firstColumn="1" w:lastColumn="1" w:noHBand="0" w:noVBand="0"/>
      </w:tblPr>
      <w:tblGrid>
        <w:gridCol w:w="9355"/>
      </w:tblGrid>
      <w:tr w:rsidR="00AF284D" w14:paraId="18E03ACF" w14:textId="77777777" w:rsidTr="00FC6F88">
        <w:tc>
          <w:tcPr>
            <w:tcW w:w="5000" w:type="pct"/>
          </w:tcPr>
          <w:p w14:paraId="3C22A9FE" w14:textId="5F69473F" w:rsidR="00AF284D" w:rsidRDefault="00AF284D" w:rsidP="00FC6F88">
            <w:pPr>
              <w:jc w:val="center"/>
              <w:rPr>
                <w:b/>
                <w:sz w:val="28"/>
                <w:szCs w:val="28"/>
              </w:rPr>
            </w:pPr>
            <w:r w:rsidRPr="006D5968">
              <w:rPr>
                <w:b/>
                <w:sz w:val="28"/>
                <w:szCs w:val="28"/>
              </w:rPr>
              <w:t xml:space="preserve">Об утверждении политики администрации </w:t>
            </w:r>
            <w:proofErr w:type="spellStart"/>
            <w:r w:rsidR="002A0985">
              <w:rPr>
                <w:b/>
                <w:sz w:val="28"/>
                <w:szCs w:val="28"/>
              </w:rPr>
              <w:t>Шкаланского</w:t>
            </w:r>
            <w:proofErr w:type="spellEnd"/>
            <w:r>
              <w:rPr>
                <w:b/>
                <w:sz w:val="28"/>
                <w:szCs w:val="28"/>
              </w:rPr>
              <w:t xml:space="preserve"> сельского поселения </w:t>
            </w:r>
            <w:proofErr w:type="spellStart"/>
            <w:r>
              <w:rPr>
                <w:b/>
                <w:sz w:val="28"/>
                <w:szCs w:val="28"/>
              </w:rPr>
              <w:t>Яранского</w:t>
            </w:r>
            <w:proofErr w:type="spellEnd"/>
            <w:r>
              <w:rPr>
                <w:b/>
                <w:sz w:val="28"/>
                <w:szCs w:val="28"/>
              </w:rPr>
              <w:t xml:space="preserve"> </w:t>
            </w:r>
            <w:r w:rsidRPr="006D5968">
              <w:rPr>
                <w:b/>
                <w:sz w:val="28"/>
                <w:szCs w:val="28"/>
              </w:rPr>
              <w:t>района</w:t>
            </w:r>
            <w:r>
              <w:rPr>
                <w:b/>
                <w:sz w:val="28"/>
                <w:szCs w:val="28"/>
              </w:rPr>
              <w:t xml:space="preserve"> Кировской области</w:t>
            </w:r>
            <w:r w:rsidRPr="006D5968">
              <w:rPr>
                <w:b/>
                <w:sz w:val="28"/>
                <w:szCs w:val="28"/>
              </w:rPr>
              <w:t xml:space="preserve"> в отношении обработки персональных данных</w:t>
            </w:r>
          </w:p>
        </w:tc>
      </w:tr>
      <w:tr w:rsidR="00AF284D" w14:paraId="5373FB46" w14:textId="77777777" w:rsidTr="00FC6F88">
        <w:tc>
          <w:tcPr>
            <w:tcW w:w="5000" w:type="pct"/>
          </w:tcPr>
          <w:p w14:paraId="6D3CE040" w14:textId="77777777" w:rsidR="00AF284D" w:rsidRDefault="00AF284D" w:rsidP="00FC6F88">
            <w:pPr>
              <w:jc w:val="center"/>
              <w:rPr>
                <w:b/>
                <w:sz w:val="28"/>
                <w:szCs w:val="28"/>
              </w:rPr>
            </w:pPr>
          </w:p>
        </w:tc>
      </w:tr>
    </w:tbl>
    <w:p w14:paraId="237B885E" w14:textId="61CF3583" w:rsidR="00AF284D" w:rsidRPr="00AF284D" w:rsidRDefault="00AF284D" w:rsidP="00AF284D">
      <w:pPr>
        <w:spacing w:line="360" w:lineRule="auto"/>
        <w:ind w:firstLine="709"/>
        <w:jc w:val="both"/>
        <w:rPr>
          <w:sz w:val="28"/>
          <w:szCs w:val="28"/>
        </w:rPr>
      </w:pPr>
      <w:r w:rsidRPr="00AF284D">
        <w:rPr>
          <w:sz w:val="28"/>
          <w:szCs w:val="28"/>
        </w:rPr>
        <w:t xml:space="preserve">В соответствии с пунктом 2 части 1 и частью 2 статьи 18.1 Федерального закона от 27.07.2006 № 152-ФЗ «О персональных данных», администрация </w:t>
      </w:r>
      <w:proofErr w:type="spellStart"/>
      <w:r w:rsidR="002A0985">
        <w:rPr>
          <w:sz w:val="28"/>
          <w:szCs w:val="28"/>
        </w:rPr>
        <w:t>Шкаланского</w:t>
      </w:r>
      <w:proofErr w:type="spellEnd"/>
      <w:r w:rsidRPr="00AF284D">
        <w:rPr>
          <w:sz w:val="28"/>
          <w:szCs w:val="28"/>
        </w:rPr>
        <w:t xml:space="preserve"> сельского поселения ПОСТАНОВЛЯЕТ:</w:t>
      </w:r>
    </w:p>
    <w:p w14:paraId="552B531E" w14:textId="1D7E45C7" w:rsidR="00AF284D" w:rsidRPr="00AF284D" w:rsidRDefault="00AF284D" w:rsidP="00AF284D">
      <w:pPr>
        <w:spacing w:line="360" w:lineRule="auto"/>
        <w:ind w:firstLine="709"/>
        <w:jc w:val="both"/>
        <w:rPr>
          <w:sz w:val="28"/>
          <w:szCs w:val="28"/>
        </w:rPr>
      </w:pPr>
      <w:r w:rsidRPr="00AF284D">
        <w:rPr>
          <w:sz w:val="28"/>
          <w:szCs w:val="28"/>
        </w:rPr>
        <w:t xml:space="preserve">1. Утвердить политику администрации </w:t>
      </w:r>
      <w:proofErr w:type="spellStart"/>
      <w:r w:rsidR="002A0985">
        <w:rPr>
          <w:sz w:val="28"/>
          <w:szCs w:val="28"/>
        </w:rPr>
        <w:t>Шкаланского</w:t>
      </w:r>
      <w:proofErr w:type="spellEnd"/>
      <w:r w:rsidRPr="00AF284D">
        <w:rPr>
          <w:sz w:val="28"/>
          <w:szCs w:val="28"/>
        </w:rPr>
        <w:t xml:space="preserve"> сельского поселения </w:t>
      </w:r>
      <w:proofErr w:type="spellStart"/>
      <w:r w:rsidRPr="00AF284D">
        <w:rPr>
          <w:sz w:val="28"/>
          <w:szCs w:val="28"/>
        </w:rPr>
        <w:t>Яранского</w:t>
      </w:r>
      <w:proofErr w:type="spellEnd"/>
      <w:r w:rsidRPr="00AF284D">
        <w:rPr>
          <w:sz w:val="28"/>
          <w:szCs w:val="28"/>
        </w:rPr>
        <w:t xml:space="preserve"> района Кировской области в отношении обработки персональных данных согласно </w:t>
      </w:r>
      <w:r>
        <w:rPr>
          <w:sz w:val="28"/>
          <w:szCs w:val="28"/>
        </w:rPr>
        <w:t>П</w:t>
      </w:r>
      <w:r w:rsidRPr="00AF284D">
        <w:rPr>
          <w:sz w:val="28"/>
          <w:szCs w:val="28"/>
        </w:rPr>
        <w:t>риложению.</w:t>
      </w:r>
    </w:p>
    <w:p w14:paraId="5347DEEC" w14:textId="19FA7864" w:rsidR="00AF284D" w:rsidRPr="00AF284D" w:rsidRDefault="00AF284D" w:rsidP="00AF284D">
      <w:pPr>
        <w:spacing w:line="360" w:lineRule="auto"/>
        <w:ind w:firstLine="709"/>
        <w:jc w:val="both"/>
        <w:rPr>
          <w:sz w:val="28"/>
          <w:szCs w:val="28"/>
        </w:rPr>
      </w:pPr>
      <w:r w:rsidRPr="00AF284D">
        <w:rPr>
          <w:sz w:val="28"/>
          <w:szCs w:val="28"/>
        </w:rPr>
        <w:t xml:space="preserve">2. Определить ответственным лицом за организацию обработки персональных данных в администрации </w:t>
      </w:r>
      <w:proofErr w:type="spellStart"/>
      <w:r w:rsidR="002A0985">
        <w:rPr>
          <w:sz w:val="28"/>
          <w:szCs w:val="28"/>
        </w:rPr>
        <w:t>Шкаланского</w:t>
      </w:r>
      <w:proofErr w:type="spellEnd"/>
      <w:r w:rsidRPr="00AF284D">
        <w:rPr>
          <w:sz w:val="28"/>
          <w:szCs w:val="28"/>
        </w:rPr>
        <w:t xml:space="preserve"> сельского поселения – специалиста администрации </w:t>
      </w:r>
      <w:proofErr w:type="spellStart"/>
      <w:r w:rsidR="002A0985">
        <w:rPr>
          <w:sz w:val="28"/>
          <w:szCs w:val="28"/>
        </w:rPr>
        <w:t>Царегородцеву</w:t>
      </w:r>
      <w:proofErr w:type="spellEnd"/>
      <w:r w:rsidR="002A0985">
        <w:rPr>
          <w:sz w:val="28"/>
          <w:szCs w:val="28"/>
        </w:rPr>
        <w:t xml:space="preserve"> А.В.</w:t>
      </w:r>
    </w:p>
    <w:p w14:paraId="2CEB64F0" w14:textId="414E2711" w:rsidR="00AF284D" w:rsidRPr="00AF284D" w:rsidRDefault="00AF284D" w:rsidP="00AF284D">
      <w:pPr>
        <w:spacing w:line="360" w:lineRule="auto"/>
        <w:ind w:firstLine="709"/>
        <w:jc w:val="both"/>
        <w:rPr>
          <w:bCs/>
          <w:sz w:val="28"/>
          <w:szCs w:val="28"/>
        </w:rPr>
      </w:pPr>
      <w:r w:rsidRPr="00AF284D">
        <w:rPr>
          <w:sz w:val="28"/>
          <w:szCs w:val="28"/>
        </w:rPr>
        <w:t xml:space="preserve">3. Признать утратившим силу постановление администрации от </w:t>
      </w:r>
      <w:r w:rsidR="002A0985">
        <w:rPr>
          <w:sz w:val="28"/>
          <w:szCs w:val="28"/>
        </w:rPr>
        <w:t>30.06.2017</w:t>
      </w:r>
      <w:r w:rsidRPr="00AF284D">
        <w:rPr>
          <w:sz w:val="28"/>
          <w:szCs w:val="28"/>
        </w:rPr>
        <w:t xml:space="preserve"> № </w:t>
      </w:r>
      <w:r w:rsidR="002A0985">
        <w:rPr>
          <w:sz w:val="28"/>
          <w:szCs w:val="28"/>
        </w:rPr>
        <w:t>31</w:t>
      </w:r>
      <w:r w:rsidRPr="00AF284D">
        <w:rPr>
          <w:sz w:val="28"/>
          <w:szCs w:val="28"/>
        </w:rPr>
        <w:t xml:space="preserve"> «</w:t>
      </w:r>
      <w:r w:rsidRPr="00AF284D">
        <w:rPr>
          <w:bCs/>
          <w:sz w:val="28"/>
          <w:szCs w:val="28"/>
        </w:rPr>
        <w:t xml:space="preserve">Об утверждении политики администрации </w:t>
      </w:r>
      <w:proofErr w:type="spellStart"/>
      <w:r w:rsidR="002A0985">
        <w:rPr>
          <w:bCs/>
          <w:sz w:val="28"/>
          <w:szCs w:val="28"/>
        </w:rPr>
        <w:t>Шкаланского</w:t>
      </w:r>
      <w:proofErr w:type="spellEnd"/>
      <w:r w:rsidRPr="00AF284D">
        <w:rPr>
          <w:bCs/>
          <w:sz w:val="28"/>
          <w:szCs w:val="28"/>
        </w:rPr>
        <w:t xml:space="preserve"> сельского поселения </w:t>
      </w:r>
      <w:proofErr w:type="spellStart"/>
      <w:r w:rsidRPr="00AF284D">
        <w:rPr>
          <w:bCs/>
          <w:sz w:val="28"/>
          <w:szCs w:val="28"/>
        </w:rPr>
        <w:t>Яранского</w:t>
      </w:r>
      <w:proofErr w:type="spellEnd"/>
      <w:r w:rsidRPr="00AF284D">
        <w:rPr>
          <w:bCs/>
          <w:sz w:val="28"/>
          <w:szCs w:val="28"/>
        </w:rPr>
        <w:t xml:space="preserve"> района Кировской области в отношении обработки персональных данных».</w:t>
      </w:r>
    </w:p>
    <w:p w14:paraId="034CB660" w14:textId="513205F3" w:rsidR="00AF284D" w:rsidRPr="00AF284D" w:rsidRDefault="00AF284D" w:rsidP="00AF284D">
      <w:pPr>
        <w:spacing w:line="360" w:lineRule="auto"/>
        <w:ind w:firstLine="709"/>
        <w:jc w:val="both"/>
        <w:rPr>
          <w:bCs/>
          <w:sz w:val="28"/>
          <w:szCs w:val="28"/>
        </w:rPr>
      </w:pPr>
      <w:r w:rsidRPr="00AF284D">
        <w:rPr>
          <w:bCs/>
          <w:sz w:val="28"/>
          <w:szCs w:val="28"/>
        </w:rPr>
        <w:t>4. Настоящее постановление вступает в силу с даты его официального опубликования.</w:t>
      </w:r>
    </w:p>
    <w:p w14:paraId="4BB488A0" w14:textId="37A0D391" w:rsidR="00AF284D" w:rsidRPr="00AF284D" w:rsidRDefault="00AF284D" w:rsidP="00AF284D">
      <w:pPr>
        <w:spacing w:line="360" w:lineRule="auto"/>
        <w:ind w:firstLine="709"/>
        <w:jc w:val="both"/>
        <w:rPr>
          <w:sz w:val="28"/>
          <w:szCs w:val="28"/>
        </w:rPr>
      </w:pPr>
      <w:r w:rsidRPr="00AF284D">
        <w:rPr>
          <w:sz w:val="28"/>
          <w:szCs w:val="28"/>
        </w:rPr>
        <w:t>5. Контроль за выполнением настоящего постановления оставляю за собой.</w:t>
      </w:r>
    </w:p>
    <w:p w14:paraId="67EA3E5C" w14:textId="77777777" w:rsidR="00AF284D" w:rsidRPr="00AF284D" w:rsidRDefault="00AF284D" w:rsidP="00AF284D">
      <w:pPr>
        <w:ind w:firstLine="709"/>
        <w:jc w:val="both"/>
        <w:rPr>
          <w:sz w:val="28"/>
          <w:szCs w:val="28"/>
        </w:rPr>
      </w:pPr>
    </w:p>
    <w:p w14:paraId="20674044" w14:textId="77777777" w:rsidR="00AF284D" w:rsidRPr="00AF284D" w:rsidRDefault="00AF284D" w:rsidP="00AF284D">
      <w:pPr>
        <w:ind w:firstLine="709"/>
        <w:jc w:val="both"/>
        <w:rPr>
          <w:sz w:val="28"/>
          <w:szCs w:val="28"/>
        </w:rPr>
      </w:pPr>
    </w:p>
    <w:p w14:paraId="3419394F" w14:textId="5DE646B8" w:rsidR="00AF284D" w:rsidRPr="00AF284D" w:rsidRDefault="002A0985" w:rsidP="00AF284D">
      <w:pPr>
        <w:rPr>
          <w:sz w:val="28"/>
          <w:szCs w:val="28"/>
        </w:rPr>
      </w:pPr>
      <w:r>
        <w:rPr>
          <w:sz w:val="28"/>
          <w:szCs w:val="28"/>
        </w:rPr>
        <w:t>И.О. главы</w:t>
      </w:r>
      <w:r w:rsidR="00AF284D" w:rsidRPr="00AF284D">
        <w:rPr>
          <w:sz w:val="28"/>
          <w:szCs w:val="28"/>
        </w:rPr>
        <w:t xml:space="preserve"> администрации</w:t>
      </w:r>
    </w:p>
    <w:p w14:paraId="46B865EA" w14:textId="733C6011" w:rsidR="00AF284D" w:rsidRPr="00AF284D" w:rsidRDefault="002A0985" w:rsidP="00AF284D">
      <w:pPr>
        <w:rPr>
          <w:sz w:val="28"/>
          <w:szCs w:val="28"/>
        </w:rPr>
      </w:pPr>
      <w:proofErr w:type="spellStart"/>
      <w:r>
        <w:rPr>
          <w:sz w:val="28"/>
          <w:szCs w:val="28"/>
        </w:rPr>
        <w:t>Шкаланского</w:t>
      </w:r>
      <w:proofErr w:type="spellEnd"/>
      <w:r w:rsidR="00AF284D" w:rsidRPr="00AF284D">
        <w:rPr>
          <w:sz w:val="28"/>
          <w:szCs w:val="28"/>
        </w:rPr>
        <w:t xml:space="preserve"> сельского поселения                                            </w:t>
      </w:r>
      <w:proofErr w:type="spellStart"/>
      <w:r>
        <w:rPr>
          <w:sz w:val="28"/>
          <w:szCs w:val="28"/>
        </w:rPr>
        <w:t>Л.А.Алексеева</w:t>
      </w:r>
      <w:proofErr w:type="spellEnd"/>
    </w:p>
    <w:p w14:paraId="2B2A9029" w14:textId="77777777" w:rsidR="00AF284D" w:rsidRPr="00AF284D" w:rsidRDefault="00AF284D" w:rsidP="00AF284D">
      <w:pPr>
        <w:rPr>
          <w:sz w:val="28"/>
          <w:szCs w:val="28"/>
        </w:rPr>
      </w:pPr>
    </w:p>
    <w:p w14:paraId="083CB614" w14:textId="0F573288" w:rsidR="0021560C" w:rsidRDefault="0021560C">
      <w:pPr>
        <w:rPr>
          <w:sz w:val="28"/>
          <w:szCs w:val="28"/>
        </w:rPr>
      </w:pPr>
    </w:p>
    <w:p w14:paraId="33582240" w14:textId="609B1828" w:rsidR="00AF284D" w:rsidRPr="00881C1A" w:rsidRDefault="00AF284D" w:rsidP="00AF284D">
      <w:pPr>
        <w:pStyle w:val="a3"/>
        <w:shd w:val="clear" w:color="auto" w:fill="FFFFFF"/>
        <w:jc w:val="center"/>
      </w:pPr>
      <w:r>
        <w:lastRenderedPageBreak/>
        <w:t xml:space="preserve">                                                         </w:t>
      </w:r>
      <w:r w:rsidRPr="00881C1A">
        <w:t>УТВЕРЖДЕНА       </w:t>
      </w:r>
    </w:p>
    <w:p w14:paraId="5726C8C4" w14:textId="2EF82326" w:rsidR="00AF284D" w:rsidRPr="00881C1A" w:rsidRDefault="00AF284D" w:rsidP="00AF284D">
      <w:pPr>
        <w:pStyle w:val="a3"/>
        <w:shd w:val="clear" w:color="auto" w:fill="FFFFFF"/>
        <w:spacing w:before="0" w:beforeAutospacing="0" w:after="0" w:afterAutospacing="0"/>
        <w:jc w:val="center"/>
      </w:pPr>
      <w:r w:rsidRPr="00881C1A">
        <w:t xml:space="preserve">                                                                   </w:t>
      </w:r>
      <w:r>
        <w:t xml:space="preserve">           </w:t>
      </w:r>
      <w:r w:rsidRPr="00881C1A">
        <w:t>постановлением администрации </w:t>
      </w:r>
    </w:p>
    <w:p w14:paraId="7747D1F6" w14:textId="0A190D72" w:rsidR="00AF284D" w:rsidRDefault="00AF284D" w:rsidP="00AF284D">
      <w:pPr>
        <w:pStyle w:val="a3"/>
        <w:shd w:val="clear" w:color="auto" w:fill="FFFFFF"/>
        <w:spacing w:before="0" w:beforeAutospacing="0" w:after="0" w:afterAutospacing="0"/>
        <w:jc w:val="center"/>
      </w:pPr>
      <w:r w:rsidRPr="00881C1A">
        <w:t xml:space="preserve">                                                                  </w:t>
      </w:r>
      <w:r>
        <w:t xml:space="preserve">             </w:t>
      </w:r>
      <w:proofErr w:type="spellStart"/>
      <w:r w:rsidR="002A0985">
        <w:t>Шкаланского</w:t>
      </w:r>
      <w:proofErr w:type="spellEnd"/>
      <w:r>
        <w:t xml:space="preserve"> сельского поселения</w:t>
      </w:r>
    </w:p>
    <w:p w14:paraId="05F0E70A" w14:textId="06C2E784" w:rsidR="00AF284D" w:rsidRPr="00881C1A" w:rsidRDefault="00AF284D" w:rsidP="00AF284D">
      <w:pPr>
        <w:pStyle w:val="a3"/>
        <w:shd w:val="clear" w:color="auto" w:fill="FFFFFF"/>
        <w:spacing w:before="0" w:beforeAutospacing="0" w:after="0" w:afterAutospacing="0"/>
        <w:jc w:val="center"/>
      </w:pPr>
      <w:r>
        <w:t xml:space="preserve">                                                   </w:t>
      </w:r>
      <w:r w:rsidRPr="00881C1A">
        <w:t xml:space="preserve"> </w:t>
      </w:r>
      <w:r>
        <w:t xml:space="preserve">   </w:t>
      </w:r>
      <w:r w:rsidRPr="00881C1A">
        <w:t xml:space="preserve"> от </w:t>
      </w:r>
      <w:r w:rsidR="002A0985">
        <w:t>13.01.2025</w:t>
      </w:r>
      <w:bookmarkStart w:id="0" w:name="_GoBack"/>
      <w:bookmarkEnd w:id="0"/>
      <w:r w:rsidRPr="00881C1A">
        <w:t xml:space="preserve"> № </w:t>
      </w:r>
      <w:r w:rsidR="002A0985">
        <w:t>2</w:t>
      </w:r>
    </w:p>
    <w:p w14:paraId="05DC2A53" w14:textId="77777777" w:rsidR="00AF284D" w:rsidRPr="00D86E36" w:rsidRDefault="00AF284D" w:rsidP="00AF284D">
      <w:pPr>
        <w:pStyle w:val="a3"/>
        <w:shd w:val="clear" w:color="auto" w:fill="FFFFFF"/>
        <w:spacing w:before="0" w:beforeAutospacing="0" w:after="0" w:afterAutospacing="0"/>
        <w:jc w:val="center"/>
        <w:rPr>
          <w:color w:val="052635"/>
        </w:rPr>
      </w:pPr>
      <w:r w:rsidRPr="00881C1A">
        <w:t xml:space="preserve">                                                                                           </w:t>
      </w:r>
    </w:p>
    <w:p w14:paraId="6A5074C3" w14:textId="77777777" w:rsidR="00AF284D" w:rsidRPr="00E84317" w:rsidRDefault="00AF284D" w:rsidP="00AF284D">
      <w:pPr>
        <w:pStyle w:val="a3"/>
        <w:shd w:val="clear" w:color="auto" w:fill="FFFFFF"/>
        <w:jc w:val="center"/>
      </w:pPr>
    </w:p>
    <w:p w14:paraId="2B9C490A" w14:textId="77777777" w:rsidR="00AF284D" w:rsidRPr="00E84317" w:rsidRDefault="00AF284D" w:rsidP="00AF284D">
      <w:pPr>
        <w:pStyle w:val="a3"/>
        <w:shd w:val="clear" w:color="auto" w:fill="FFFFFF"/>
        <w:jc w:val="center"/>
      </w:pPr>
      <w:r w:rsidRPr="00E84317">
        <w:rPr>
          <w:b/>
          <w:bCs/>
        </w:rPr>
        <w:t>ПОЛИТИКА</w:t>
      </w:r>
    </w:p>
    <w:p w14:paraId="230F48B5" w14:textId="012E2B68" w:rsidR="00AF284D" w:rsidRPr="00E84317" w:rsidRDefault="00AF284D" w:rsidP="00AF284D">
      <w:pPr>
        <w:pStyle w:val="a3"/>
        <w:shd w:val="clear" w:color="auto" w:fill="FFFFFF"/>
        <w:spacing w:before="0" w:beforeAutospacing="0" w:after="0" w:afterAutospacing="0"/>
        <w:jc w:val="center"/>
      </w:pPr>
      <w:r w:rsidRPr="00E84317">
        <w:rPr>
          <w:b/>
          <w:bCs/>
        </w:rPr>
        <w:t xml:space="preserve">администрации </w:t>
      </w:r>
      <w:proofErr w:type="spellStart"/>
      <w:r w:rsidR="002A0985">
        <w:rPr>
          <w:b/>
          <w:bCs/>
        </w:rPr>
        <w:t>Шкаланского</w:t>
      </w:r>
      <w:proofErr w:type="spellEnd"/>
      <w:r>
        <w:rPr>
          <w:b/>
          <w:bCs/>
        </w:rPr>
        <w:t xml:space="preserve"> сельского поселения </w:t>
      </w:r>
      <w:proofErr w:type="spellStart"/>
      <w:r w:rsidRPr="00E84317">
        <w:rPr>
          <w:b/>
          <w:bCs/>
        </w:rPr>
        <w:t>Яранского</w:t>
      </w:r>
      <w:proofErr w:type="spellEnd"/>
      <w:r w:rsidRPr="00E84317">
        <w:rPr>
          <w:b/>
          <w:bCs/>
        </w:rPr>
        <w:t xml:space="preserve"> района Кировской области</w:t>
      </w:r>
      <w:r>
        <w:t xml:space="preserve"> </w:t>
      </w:r>
      <w:r w:rsidRPr="00E84317">
        <w:rPr>
          <w:b/>
          <w:bCs/>
        </w:rPr>
        <w:t>в отношении обработки персональных данных</w:t>
      </w:r>
    </w:p>
    <w:p w14:paraId="1C64FEAE" w14:textId="77777777" w:rsidR="00AF284D" w:rsidRPr="00E84317" w:rsidRDefault="00AF284D" w:rsidP="00AF284D">
      <w:pPr>
        <w:pStyle w:val="a3"/>
        <w:shd w:val="clear" w:color="auto" w:fill="FFFFFF"/>
        <w:jc w:val="center"/>
      </w:pPr>
      <w:r w:rsidRPr="00E84317">
        <w:rPr>
          <w:b/>
          <w:bCs/>
        </w:rPr>
        <w:t>1. Общие положения</w:t>
      </w:r>
    </w:p>
    <w:p w14:paraId="698B1227" w14:textId="40CFEB07" w:rsidR="00AF284D" w:rsidRPr="00FC483E" w:rsidRDefault="00AF284D" w:rsidP="00AF284D">
      <w:pPr>
        <w:pStyle w:val="a3"/>
        <w:shd w:val="clear" w:color="auto" w:fill="FFFFFF"/>
        <w:jc w:val="both"/>
      </w:pPr>
      <w:r w:rsidRPr="00FC483E">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proofErr w:type="spellStart"/>
      <w:r w:rsidR="002A0985">
        <w:t>Шкаланского</w:t>
      </w:r>
      <w:proofErr w:type="spellEnd"/>
      <w:r w:rsidR="00D74E6C">
        <w:t xml:space="preserve"> сельского поселения </w:t>
      </w:r>
      <w:r w:rsidRPr="00FC483E">
        <w:t>(далее – Оператор, Администрация).</w:t>
      </w:r>
    </w:p>
    <w:p w14:paraId="1744642C" w14:textId="77777777" w:rsidR="00AF284D" w:rsidRPr="00FC483E" w:rsidRDefault="00AF284D" w:rsidP="00AF284D">
      <w:pPr>
        <w:pStyle w:val="a3"/>
        <w:shd w:val="clear" w:color="auto" w:fill="FFFFFF"/>
        <w:jc w:val="both"/>
      </w:pPr>
      <w:r w:rsidRPr="00FC483E">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14:paraId="35C3A515" w14:textId="77777777" w:rsidR="00AF284D" w:rsidRPr="00FC483E" w:rsidRDefault="00AF284D" w:rsidP="00AF284D">
      <w:pPr>
        <w:pStyle w:val="a3"/>
        <w:shd w:val="clear" w:color="auto" w:fill="FFFFFF"/>
        <w:jc w:val="both"/>
      </w:pPr>
      <w:r w:rsidRPr="00FC483E">
        <w:t>1.3. Сведения о персональных данных относятся к числу конфиденциальных и составляют охраняемую законом тайну. </w:t>
      </w:r>
    </w:p>
    <w:p w14:paraId="2DA0D9D7" w14:textId="77777777" w:rsidR="00AF284D" w:rsidRPr="00FC483E" w:rsidRDefault="00AF284D" w:rsidP="00AF284D">
      <w:pPr>
        <w:pStyle w:val="a3"/>
        <w:shd w:val="clear" w:color="auto" w:fill="FFFFFF"/>
        <w:jc w:val="both"/>
      </w:pPr>
      <w:r w:rsidRPr="00FC483E">
        <w:t>1.4. В настоящей Политике используются следующие основные понятия:</w:t>
      </w:r>
    </w:p>
    <w:p w14:paraId="0ED1E453" w14:textId="77777777" w:rsidR="00AF284D" w:rsidRPr="00FC483E" w:rsidRDefault="00AF284D" w:rsidP="00AF284D">
      <w:pPr>
        <w:pStyle w:val="a3"/>
        <w:shd w:val="clear" w:color="auto" w:fill="FFFFFF"/>
        <w:jc w:val="both"/>
      </w:pPr>
      <w:r w:rsidRPr="00FC483E">
        <w:t xml:space="preserve">1.4.1. Персональные данные – любая информация, </w:t>
      </w:r>
      <w:proofErr w:type="gramStart"/>
      <w:r w:rsidRPr="00FC483E">
        <w:t>относящаяся  к</w:t>
      </w:r>
      <w:proofErr w:type="gramEnd"/>
      <w:r w:rsidRPr="00FC483E">
        <w:t xml:space="preserve"> прямо или косвенно определенному или определяемому физическому лицу (субъекту персональных данных).</w:t>
      </w:r>
    </w:p>
    <w:p w14:paraId="2531081D" w14:textId="77777777" w:rsidR="00AF284D" w:rsidRPr="00FC483E" w:rsidRDefault="00AF284D" w:rsidP="00AF284D">
      <w:pPr>
        <w:pStyle w:val="a3"/>
        <w:shd w:val="clear" w:color="auto" w:fill="FFFFFF"/>
        <w:jc w:val="both"/>
      </w:pPr>
      <w:r w:rsidRPr="00FC483E">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14:paraId="651110B5" w14:textId="77777777" w:rsidR="00AF284D" w:rsidRPr="00FC483E" w:rsidRDefault="00AF284D" w:rsidP="00AF284D">
      <w:pPr>
        <w:pStyle w:val="a3"/>
        <w:shd w:val="clear" w:color="auto" w:fill="FFFFFF"/>
        <w:jc w:val="both"/>
      </w:pPr>
      <w:r w:rsidRPr="00FC483E">
        <w:t xml:space="preserve">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w:t>
      </w:r>
      <w:proofErr w:type="gramStart"/>
      <w:r w:rsidRPr="00FC483E">
        <w:t>организующие  и</w:t>
      </w:r>
      <w:proofErr w:type="gramEnd"/>
      <w:r w:rsidRPr="00FC483E">
        <w:t xml:space="preserve">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ABAD73B" w14:textId="77777777" w:rsidR="00AF284D" w:rsidRPr="00FC483E" w:rsidRDefault="00AF284D" w:rsidP="00AF284D">
      <w:pPr>
        <w:pStyle w:val="a3"/>
        <w:shd w:val="clear" w:color="auto" w:fill="FFFFFF"/>
        <w:jc w:val="both"/>
      </w:pPr>
      <w:r w:rsidRPr="00FC483E">
        <w:t xml:space="preserve">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FC483E">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14:paraId="4CDFC65A" w14:textId="77777777" w:rsidR="00AF284D" w:rsidRPr="00FC483E" w:rsidRDefault="00AF284D" w:rsidP="00AF284D">
      <w:pPr>
        <w:pStyle w:val="a3"/>
        <w:shd w:val="clear" w:color="auto" w:fill="FFFFFF"/>
        <w:jc w:val="both"/>
      </w:pPr>
      <w:r w:rsidRPr="00FC483E">
        <w:t>1.4.5. Автоматизированная обработка персональных данных – обработка персональных данных с помощью средств вычислительной техники.</w:t>
      </w:r>
    </w:p>
    <w:p w14:paraId="3FC95552" w14:textId="77777777" w:rsidR="00AF284D" w:rsidRPr="00FC483E" w:rsidRDefault="00AF284D" w:rsidP="00AF284D">
      <w:pPr>
        <w:pStyle w:val="a3"/>
        <w:shd w:val="clear" w:color="auto" w:fill="FFFFFF"/>
        <w:jc w:val="both"/>
      </w:pPr>
      <w:r w:rsidRPr="00FC483E">
        <w:t xml:space="preserve">1.4.6. </w:t>
      </w:r>
      <w:proofErr w:type="gramStart"/>
      <w:r w:rsidRPr="00FC483E">
        <w:t>Предоставление  персональных</w:t>
      </w:r>
      <w:proofErr w:type="gramEnd"/>
      <w:r w:rsidRPr="00FC483E">
        <w:t xml:space="preserve"> данных – действия, направленные на раскрытие персональных данных определенному лицу или определенному кругу лиц.</w:t>
      </w:r>
    </w:p>
    <w:p w14:paraId="29DAF079" w14:textId="77777777" w:rsidR="00AF284D" w:rsidRPr="00FC483E" w:rsidRDefault="00AF284D" w:rsidP="00AF284D">
      <w:pPr>
        <w:pStyle w:val="a3"/>
        <w:shd w:val="clear" w:color="auto" w:fill="FFFFFF"/>
        <w:jc w:val="both"/>
      </w:pPr>
      <w:r w:rsidRPr="00FC483E">
        <w:t xml:space="preserve">1.4.7. Распространение персональных данных – действия, </w:t>
      </w:r>
      <w:proofErr w:type="gramStart"/>
      <w:r w:rsidRPr="00FC483E">
        <w:t>направленные  на</w:t>
      </w:r>
      <w:proofErr w:type="gramEnd"/>
      <w:r w:rsidRPr="00FC483E">
        <w:t xml:space="preserve"> раскрытие персональных данных  неопределенному кругу лиц.</w:t>
      </w:r>
    </w:p>
    <w:p w14:paraId="4F4828F3" w14:textId="77777777" w:rsidR="00AF284D" w:rsidRPr="00FC483E" w:rsidRDefault="00AF284D" w:rsidP="00AF284D">
      <w:pPr>
        <w:pStyle w:val="a3"/>
        <w:shd w:val="clear" w:color="auto" w:fill="FFFFFF"/>
        <w:jc w:val="both"/>
      </w:pPr>
      <w:r w:rsidRPr="00FC483E">
        <w:t xml:space="preserve">1.4.8. Субъект персональных данных – физическое лицо, которое прямо или косвенно </w:t>
      </w:r>
      <w:proofErr w:type="gramStart"/>
      <w:r w:rsidRPr="00FC483E">
        <w:t>определено</w:t>
      </w:r>
      <w:proofErr w:type="gramEnd"/>
      <w:r w:rsidRPr="00FC483E">
        <w:t xml:space="preserve"> или определяемо с помощью персональных данных.</w:t>
      </w:r>
    </w:p>
    <w:p w14:paraId="1E57C7B3" w14:textId="77777777" w:rsidR="00AF284D" w:rsidRPr="00FC483E" w:rsidRDefault="00AF284D" w:rsidP="00AF284D">
      <w:pPr>
        <w:pStyle w:val="a3"/>
        <w:shd w:val="clear" w:color="auto" w:fill="FFFFFF"/>
        <w:jc w:val="both"/>
      </w:pPr>
      <w:r w:rsidRPr="00FC483E">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94D434" w14:textId="77777777" w:rsidR="00AF284D" w:rsidRPr="00FC483E" w:rsidRDefault="00AF284D" w:rsidP="00AF284D">
      <w:pPr>
        <w:pStyle w:val="a3"/>
        <w:shd w:val="clear" w:color="auto" w:fill="FFFFFF"/>
        <w:jc w:val="both"/>
      </w:pPr>
      <w:r w:rsidRPr="00FC483E">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709D8EE0" w14:textId="77777777" w:rsidR="00AF284D" w:rsidRPr="00FC483E" w:rsidRDefault="00AF284D" w:rsidP="00AF284D">
      <w:pPr>
        <w:pStyle w:val="a3"/>
        <w:shd w:val="clear" w:color="auto" w:fill="FFFFFF"/>
        <w:jc w:val="both"/>
      </w:pPr>
      <w:r w:rsidRPr="00FC483E">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77F2C39" w14:textId="77777777" w:rsidR="00AF284D" w:rsidRPr="00FC483E" w:rsidRDefault="00AF284D" w:rsidP="00AF284D">
      <w:pPr>
        <w:pStyle w:val="a3"/>
        <w:shd w:val="clear" w:color="auto" w:fill="FFFFFF"/>
        <w:jc w:val="both"/>
      </w:pPr>
      <w:r w:rsidRPr="00FC483E">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4D0627F" w14:textId="77777777" w:rsidR="00AF284D" w:rsidRPr="00FC483E" w:rsidRDefault="00AF284D" w:rsidP="00AF284D">
      <w:pPr>
        <w:pStyle w:val="a3"/>
        <w:shd w:val="clear" w:color="auto" w:fill="FFFFFF"/>
        <w:jc w:val="both"/>
      </w:pPr>
      <w:r w:rsidRPr="00FC483E">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95F692C" w14:textId="77777777" w:rsidR="00AF284D" w:rsidRPr="00FC483E" w:rsidRDefault="00AF284D" w:rsidP="00AF284D">
      <w:pPr>
        <w:pStyle w:val="a3"/>
        <w:shd w:val="clear" w:color="auto" w:fill="FFFFFF"/>
        <w:jc w:val="both"/>
      </w:pPr>
      <w:r w:rsidRPr="00FC483E">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C5277F3" w14:textId="77777777" w:rsidR="00AF284D" w:rsidRPr="00FC483E" w:rsidRDefault="00AF284D" w:rsidP="00AF284D">
      <w:pPr>
        <w:pStyle w:val="a3"/>
        <w:shd w:val="clear" w:color="auto" w:fill="FFFFFF"/>
        <w:jc w:val="both"/>
      </w:pPr>
      <w:r w:rsidRPr="00FC483E">
        <w:t>1.5. Субъект персональных данных имеет право на получение информации, касающейся обработки его персональных данных, в том числе содержащей:</w:t>
      </w:r>
    </w:p>
    <w:p w14:paraId="02D0A39C" w14:textId="77777777" w:rsidR="00AF284D" w:rsidRPr="00FC483E" w:rsidRDefault="00AF284D" w:rsidP="00AF284D">
      <w:pPr>
        <w:pStyle w:val="a3"/>
        <w:shd w:val="clear" w:color="auto" w:fill="FFFFFF"/>
        <w:spacing w:after="240" w:afterAutospacing="0"/>
        <w:jc w:val="both"/>
      </w:pPr>
      <w:r w:rsidRPr="00FC483E">
        <w:t>подтверждение факта обработки персональных данных Оператором;</w:t>
      </w:r>
    </w:p>
    <w:p w14:paraId="192154BE" w14:textId="77777777" w:rsidR="00AF284D" w:rsidRPr="00FC483E" w:rsidRDefault="00AF284D" w:rsidP="00AF284D">
      <w:pPr>
        <w:pStyle w:val="a3"/>
        <w:shd w:val="clear" w:color="auto" w:fill="FFFFFF"/>
        <w:spacing w:after="240" w:afterAutospacing="0"/>
        <w:jc w:val="both"/>
      </w:pPr>
      <w:r w:rsidRPr="00FC483E">
        <w:t>правовые основания и цели обработки персональных данных;</w:t>
      </w:r>
    </w:p>
    <w:p w14:paraId="2EBCB1ED" w14:textId="77777777" w:rsidR="00AF284D" w:rsidRPr="00FC483E" w:rsidRDefault="00AF284D" w:rsidP="00AF284D">
      <w:pPr>
        <w:pStyle w:val="a3"/>
        <w:shd w:val="clear" w:color="auto" w:fill="FFFFFF"/>
        <w:spacing w:after="240" w:afterAutospacing="0"/>
        <w:jc w:val="both"/>
      </w:pPr>
      <w:r w:rsidRPr="00FC483E">
        <w:t>цели и применяемые Оператором способы обработки персональных данных;</w:t>
      </w:r>
    </w:p>
    <w:p w14:paraId="1802A4B8" w14:textId="77777777" w:rsidR="00AF284D" w:rsidRPr="00FC483E" w:rsidRDefault="00AF284D" w:rsidP="00AF284D">
      <w:pPr>
        <w:pStyle w:val="a3"/>
        <w:shd w:val="clear" w:color="auto" w:fill="FFFFFF"/>
        <w:jc w:val="both"/>
      </w:pPr>
      <w:r w:rsidRPr="00FC483E">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w:t>
      </w:r>
      <w:r w:rsidRPr="00FC483E">
        <w:lastRenderedPageBreak/>
        <w:t>быть раскрыты персональные данные на основании договора с Оператором или на основании Федерального закона «О персональных данных»;</w:t>
      </w:r>
    </w:p>
    <w:p w14:paraId="3875F598" w14:textId="77777777" w:rsidR="00AF284D" w:rsidRPr="00FC483E" w:rsidRDefault="00AF284D" w:rsidP="00AF284D">
      <w:pPr>
        <w:pStyle w:val="a3"/>
        <w:shd w:val="clear" w:color="auto" w:fill="FFFFFF"/>
        <w:jc w:val="both"/>
      </w:pPr>
      <w:r w:rsidRPr="00FC483E">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14:paraId="205B9E63" w14:textId="77777777" w:rsidR="00AF284D" w:rsidRPr="00FC483E" w:rsidRDefault="00AF284D" w:rsidP="00AF284D">
      <w:pPr>
        <w:pStyle w:val="a3"/>
        <w:shd w:val="clear" w:color="auto" w:fill="FFFFFF"/>
        <w:jc w:val="both"/>
      </w:pPr>
      <w:r w:rsidRPr="00FC483E">
        <w:t>сроки обработки персональных данных, в том числе сроки их хранения;</w:t>
      </w:r>
    </w:p>
    <w:p w14:paraId="75D81174" w14:textId="77777777" w:rsidR="00AF284D" w:rsidRPr="00FC483E" w:rsidRDefault="00AF284D" w:rsidP="00AF284D">
      <w:pPr>
        <w:pStyle w:val="a3"/>
        <w:shd w:val="clear" w:color="auto" w:fill="FFFFFF"/>
        <w:jc w:val="both"/>
      </w:pPr>
      <w:r w:rsidRPr="00FC483E">
        <w:t>порядок осуществления субъектом персональных данных прав, предусмотренных Федеральным законом «О персональных данных»;</w:t>
      </w:r>
    </w:p>
    <w:p w14:paraId="7D229901" w14:textId="77777777" w:rsidR="00AF284D" w:rsidRPr="00FC483E" w:rsidRDefault="00AF284D" w:rsidP="00AF284D">
      <w:pPr>
        <w:pStyle w:val="a3"/>
        <w:shd w:val="clear" w:color="auto" w:fill="FFFFFF"/>
        <w:jc w:val="both"/>
      </w:pPr>
      <w:r w:rsidRPr="00FC483E">
        <w:t>информацию об осуществленной или о предполагаемой трансграничной передаче данных;</w:t>
      </w:r>
    </w:p>
    <w:p w14:paraId="3354C3F5" w14:textId="77777777" w:rsidR="00AF284D" w:rsidRPr="00FC483E" w:rsidRDefault="00AF284D" w:rsidP="00AF284D">
      <w:pPr>
        <w:pStyle w:val="a3"/>
        <w:shd w:val="clear" w:color="auto" w:fill="FFFFFF"/>
        <w:jc w:val="both"/>
      </w:pPr>
      <w:r w:rsidRPr="00FC483E">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5EE6CF0" w14:textId="77777777" w:rsidR="00AF284D" w:rsidRPr="00FC483E" w:rsidRDefault="00AF284D" w:rsidP="00AF284D">
      <w:pPr>
        <w:pStyle w:val="a3"/>
        <w:shd w:val="clear" w:color="auto" w:fill="FFFFFF"/>
        <w:jc w:val="both"/>
      </w:pPr>
      <w:r w:rsidRPr="00FC483E">
        <w:t>иные сведения, предусмотренные Федеральным законом «О персональных данных» или другими федеральными законами.</w:t>
      </w:r>
    </w:p>
    <w:p w14:paraId="36D61259" w14:textId="77777777" w:rsidR="00AF284D" w:rsidRPr="00FC483E" w:rsidRDefault="00AF284D" w:rsidP="00AF284D">
      <w:pPr>
        <w:pStyle w:val="a3"/>
        <w:shd w:val="clear" w:color="auto" w:fill="FFFFFF"/>
        <w:jc w:val="both"/>
      </w:pPr>
      <w:r w:rsidRPr="00FC483E">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D8AAE08" w14:textId="77777777" w:rsidR="00AF284D" w:rsidRPr="00FC483E" w:rsidRDefault="00AF284D" w:rsidP="00AF284D">
      <w:pPr>
        <w:pStyle w:val="a3"/>
        <w:shd w:val="clear" w:color="auto" w:fill="FFFFFF"/>
        <w:jc w:val="both"/>
      </w:pPr>
      <w:r w:rsidRPr="00FC483E">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5C43509B" w14:textId="77777777" w:rsidR="00AF284D" w:rsidRPr="00FC483E" w:rsidRDefault="00AF284D" w:rsidP="00AF284D">
      <w:pPr>
        <w:pStyle w:val="a3"/>
        <w:shd w:val="clear" w:color="auto" w:fill="FFFFFF"/>
        <w:jc w:val="both"/>
      </w:pPr>
      <w:r w:rsidRPr="00FC483E">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D783323" w14:textId="77777777" w:rsidR="00AF284D" w:rsidRPr="00FC483E" w:rsidRDefault="00AF284D" w:rsidP="00AF284D">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274E7D9D"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0935B6D9"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lastRenderedPageBreak/>
        <w:t xml:space="preserve">1.9.2.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 возлагается на Оператора.</w:t>
      </w:r>
    </w:p>
    <w:p w14:paraId="6CB448E5"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5B5D5D85"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7D9998D"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1E46EB8"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14:paraId="1378610A"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4) цель обработки персональных данных;</w:t>
      </w:r>
    </w:p>
    <w:p w14:paraId="0C2F6818"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14:paraId="11B921AF"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064DFC90"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8DEC673"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 «О персональных данных»;</w:t>
      </w:r>
    </w:p>
    <w:p w14:paraId="15701514"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9) подпись субъекта персональных данных.</w:t>
      </w:r>
    </w:p>
    <w:p w14:paraId="07E557F1"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046B6A75"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1.9.5. В случае недееспособности субъекта персональных данных согласие на обработку его персональных данных дает </w:t>
      </w:r>
      <w:hyperlink r:id="rId4">
        <w:r w:rsidRPr="00FC483E">
          <w:rPr>
            <w:rFonts w:ascii="Times New Roman" w:hAnsi="Times New Roman" w:cs="Times New Roman"/>
            <w:color w:val="0000FF"/>
            <w:sz w:val="24"/>
            <w:szCs w:val="24"/>
          </w:rPr>
          <w:t>законный представитель</w:t>
        </w:r>
      </w:hyperlink>
      <w:r w:rsidRPr="00FC483E">
        <w:rPr>
          <w:rFonts w:ascii="Times New Roman" w:hAnsi="Times New Roman" w:cs="Times New Roman"/>
          <w:sz w:val="24"/>
          <w:szCs w:val="24"/>
        </w:rPr>
        <w:t xml:space="preserve"> субъекта персональных данных.</w:t>
      </w:r>
    </w:p>
    <w:p w14:paraId="27DFBCEF"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lastRenderedPageBreak/>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D5FD9AA"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1.9.7.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712E3B7A"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1.9.8. </w:t>
      </w:r>
      <w:hyperlink r:id="rId5">
        <w:r w:rsidRPr="00FC483E">
          <w:rPr>
            <w:rFonts w:ascii="Times New Roman" w:hAnsi="Times New Roman" w:cs="Times New Roman"/>
            <w:color w:val="0000FF"/>
            <w:sz w:val="24"/>
            <w:szCs w:val="24"/>
          </w:rPr>
          <w:t>Требования</w:t>
        </w:r>
      </w:hyperlink>
      <w:r w:rsidRPr="00FC483E">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15ACA6AB" w14:textId="77777777" w:rsidR="00AF284D" w:rsidRPr="00FC483E" w:rsidRDefault="00AF284D" w:rsidP="00AF284D">
      <w:pPr>
        <w:pStyle w:val="a3"/>
        <w:shd w:val="clear" w:color="auto" w:fill="FFFFFF"/>
        <w:jc w:val="both"/>
      </w:pPr>
      <w:r w:rsidRPr="00FC483E">
        <w:t>1.10. Оператор персональных данных вправе:</w:t>
      </w:r>
    </w:p>
    <w:p w14:paraId="1B829E9A" w14:textId="77777777" w:rsidR="00AF284D" w:rsidRPr="00FC483E" w:rsidRDefault="00AF284D" w:rsidP="00AF284D">
      <w:pPr>
        <w:pStyle w:val="a3"/>
        <w:shd w:val="clear" w:color="auto" w:fill="FFFFFF"/>
        <w:jc w:val="both"/>
      </w:pPr>
      <w:r w:rsidRPr="00FC483E">
        <w:t>отстаивать свои интересы в суде;</w:t>
      </w:r>
    </w:p>
    <w:p w14:paraId="7D0B416C" w14:textId="77777777" w:rsidR="00AF284D" w:rsidRPr="00FC483E" w:rsidRDefault="00AF284D" w:rsidP="00AF284D">
      <w:pPr>
        <w:pStyle w:val="a3"/>
        <w:shd w:val="clear" w:color="auto" w:fill="FFFFFF"/>
        <w:jc w:val="both"/>
      </w:pPr>
      <w:r w:rsidRPr="00FC483E">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33D9D761" w14:textId="77777777" w:rsidR="00AF284D" w:rsidRPr="00FC483E" w:rsidRDefault="00AF284D" w:rsidP="00AF284D">
      <w:pPr>
        <w:pStyle w:val="a3"/>
        <w:shd w:val="clear" w:color="auto" w:fill="FFFFFF"/>
        <w:jc w:val="both"/>
      </w:pPr>
      <w:r w:rsidRPr="00FC483E">
        <w:t>отказывать в предоставлении персональных данных в случаях, предусмотренных законодательством;</w:t>
      </w:r>
    </w:p>
    <w:p w14:paraId="4728638D" w14:textId="77777777" w:rsidR="00AF284D" w:rsidRPr="00FC483E" w:rsidRDefault="00AF284D" w:rsidP="00AF284D">
      <w:pPr>
        <w:pStyle w:val="a3"/>
        <w:shd w:val="clear" w:color="auto" w:fill="FFFFFF"/>
        <w:jc w:val="both"/>
      </w:pPr>
      <w:r w:rsidRPr="00FC483E">
        <w:t>использовать персональные данные субъекта без его согласия в случаях, предусмотренных законодательством.</w:t>
      </w:r>
    </w:p>
    <w:p w14:paraId="738004B7" w14:textId="77777777" w:rsidR="00AF284D" w:rsidRPr="00FC483E" w:rsidRDefault="00AF284D" w:rsidP="00AF284D">
      <w:pPr>
        <w:pStyle w:val="a3"/>
        <w:shd w:val="clear" w:color="auto" w:fill="FFFFFF"/>
        <w:ind w:firstLine="708"/>
        <w:jc w:val="both"/>
      </w:pPr>
      <w:r w:rsidRPr="00FC483E">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1141E149" w14:textId="77777777" w:rsidR="00AF284D" w:rsidRPr="00FC483E" w:rsidRDefault="00AF284D" w:rsidP="00AF284D">
      <w:pPr>
        <w:pStyle w:val="a3"/>
        <w:shd w:val="clear" w:color="auto" w:fill="FFFFFF"/>
        <w:jc w:val="both"/>
      </w:pPr>
      <w:r w:rsidRPr="00FC483E">
        <w:t>1.11. Оператор, получив доступ к персональным данным, обязан соблюдать конфиденциальность персональных данных.</w:t>
      </w:r>
    </w:p>
    <w:p w14:paraId="276C6A4A" w14:textId="77777777" w:rsidR="00AF284D" w:rsidRPr="00FC483E" w:rsidRDefault="00AF284D" w:rsidP="00AF284D">
      <w:pPr>
        <w:pStyle w:val="a3"/>
        <w:shd w:val="clear" w:color="auto" w:fill="FFFFFF"/>
        <w:jc w:val="both"/>
      </w:pPr>
      <w:r w:rsidRPr="00FC483E">
        <w:t>1.12. При сборе персональных данных, в том числе посредством информационно-телеком</w:t>
      </w:r>
      <w:r>
        <w:t>муникационной сети «Интернет», О</w:t>
      </w:r>
      <w:r w:rsidRPr="00FC483E">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05365847" w14:textId="77777777" w:rsidR="00AF284D" w:rsidRPr="00FC483E" w:rsidRDefault="00AF284D" w:rsidP="00AF284D">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1.13. Оператор до начала обработки персональных данных </w:t>
      </w:r>
      <w:hyperlink r:id="rId6">
        <w:r w:rsidRPr="00FC483E">
          <w:rPr>
            <w:rFonts w:ascii="Times New Roman" w:hAnsi="Times New Roman" w:cs="Times New Roman"/>
            <w:sz w:val="24"/>
            <w:szCs w:val="24"/>
          </w:rPr>
          <w:t>обязан</w:t>
        </w:r>
      </w:hyperlink>
      <w:r w:rsidRPr="00FC483E">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14:paraId="10E54289" w14:textId="77777777" w:rsidR="00AF284D" w:rsidRPr="00FC483E" w:rsidRDefault="00AF284D" w:rsidP="00AF284D">
      <w:pPr>
        <w:pStyle w:val="ConsPlusNormal"/>
        <w:spacing w:before="220"/>
        <w:jc w:val="both"/>
        <w:rPr>
          <w:rFonts w:ascii="Times New Roman" w:hAnsi="Times New Roman" w:cs="Times New Roman"/>
          <w:sz w:val="24"/>
          <w:szCs w:val="24"/>
        </w:rPr>
      </w:pPr>
      <w:bookmarkStart w:id="1" w:name="P433"/>
      <w:bookmarkEnd w:id="1"/>
      <w:r w:rsidRPr="00FC483E">
        <w:rPr>
          <w:rFonts w:ascii="Times New Roman" w:hAnsi="Times New Roman" w:cs="Times New Roman"/>
          <w:sz w:val="24"/>
          <w:szCs w:val="24"/>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463631B9"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281E69A3"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в случае, если Оператор осуществляет деятельность по обработке персональных данных исключительно без использования средств автоматизации;</w:t>
      </w:r>
    </w:p>
    <w:p w14:paraId="31C76D7B" w14:textId="77777777" w:rsidR="00AF284D" w:rsidRPr="00FC483E" w:rsidRDefault="00AF284D" w:rsidP="00AF284D">
      <w:pPr>
        <w:pStyle w:val="ConsPlusNormal"/>
        <w:spacing w:before="220"/>
        <w:jc w:val="both"/>
        <w:rPr>
          <w:rFonts w:ascii="Times New Roman" w:hAnsi="Times New Roman" w:cs="Times New Roman"/>
          <w:sz w:val="24"/>
          <w:szCs w:val="24"/>
        </w:rPr>
      </w:pPr>
      <w:bookmarkStart w:id="2" w:name="P441"/>
      <w:bookmarkEnd w:id="2"/>
      <w:r w:rsidRPr="00FC483E">
        <w:rPr>
          <w:rFonts w:ascii="Times New Roman" w:hAnsi="Times New Roman" w:cs="Times New Roman"/>
          <w:sz w:val="24"/>
          <w:szCs w:val="24"/>
        </w:rPr>
        <w:lastRenderedPageBreak/>
        <w:t xml:space="preserve">1.14. </w:t>
      </w:r>
      <w:proofErr w:type="gramStart"/>
      <w:r w:rsidRPr="00FC483E">
        <w:rPr>
          <w:rFonts w:ascii="Times New Roman" w:hAnsi="Times New Roman" w:cs="Times New Roman"/>
          <w:sz w:val="24"/>
          <w:szCs w:val="24"/>
        </w:rPr>
        <w:t>Уведомление,  направляется</w:t>
      </w:r>
      <w:proofErr w:type="gramEnd"/>
      <w:r w:rsidRPr="00FC483E">
        <w:rPr>
          <w:rFonts w:ascii="Times New Roman" w:hAnsi="Times New Roman" w:cs="Times New Roman"/>
          <w:sz w:val="24"/>
          <w:szCs w:val="24"/>
        </w:rPr>
        <w:t xml:space="preserve">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4ABFC44D"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наименование (фамилия, имя, отчество), адрес Оператора;</w:t>
      </w:r>
    </w:p>
    <w:p w14:paraId="39DA95CA"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цель обработки персональных данных;</w:t>
      </w:r>
    </w:p>
    <w:p w14:paraId="11B13BBB"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bookmarkStart w:id="3" w:name="P445"/>
      <w:bookmarkStart w:id="4" w:name="P446"/>
      <w:bookmarkEnd w:id="3"/>
      <w:bookmarkEnd w:id="4"/>
      <w:r w:rsidRPr="00FC483E">
        <w:rPr>
          <w:rFonts w:ascii="Times New Roman" w:hAnsi="Times New Roman" w:cs="Times New Roman"/>
          <w:sz w:val="24"/>
          <w:szCs w:val="24"/>
        </w:rPr>
        <w:t xml:space="preserve">3) описание мер, предусмотренных </w:t>
      </w:r>
      <w:hyperlink w:anchor="P348">
        <w:r w:rsidRPr="00FC483E">
          <w:rPr>
            <w:rFonts w:ascii="Times New Roman" w:hAnsi="Times New Roman" w:cs="Times New Roman"/>
            <w:sz w:val="24"/>
            <w:szCs w:val="24"/>
          </w:rPr>
          <w:t>статьями 18.1</w:t>
        </w:r>
      </w:hyperlink>
      <w:r w:rsidRPr="00FC483E">
        <w:rPr>
          <w:rFonts w:ascii="Times New Roman" w:hAnsi="Times New Roman" w:cs="Times New Roman"/>
          <w:sz w:val="24"/>
          <w:szCs w:val="24"/>
        </w:rPr>
        <w:t xml:space="preserve"> и </w:t>
      </w:r>
      <w:hyperlink w:anchor="P366">
        <w:r w:rsidRPr="00FC483E">
          <w:rPr>
            <w:rFonts w:ascii="Times New Roman" w:hAnsi="Times New Roman" w:cs="Times New Roman"/>
            <w:sz w:val="24"/>
            <w:szCs w:val="24"/>
          </w:rPr>
          <w:t>19</w:t>
        </w:r>
      </w:hyperlink>
      <w:r w:rsidRPr="00FC483E">
        <w:rPr>
          <w:rFonts w:ascii="Times New Roman" w:hAnsi="Times New Roman" w:cs="Times New Roman"/>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574D2423"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bookmarkStart w:id="5" w:name="P448"/>
      <w:bookmarkEnd w:id="5"/>
      <w:r w:rsidRPr="00FC483E">
        <w:rPr>
          <w:rFonts w:ascii="Times New Roman" w:hAnsi="Times New Roman" w:cs="Times New Roman"/>
          <w:sz w:val="24"/>
          <w:szCs w:val="24"/>
        </w:rPr>
        <w:t>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45703D30"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5) дата начала обработки персональных данных;</w:t>
      </w:r>
    </w:p>
    <w:p w14:paraId="7DE8388B"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6) срок или условие прекращения обработки персональных данных;</w:t>
      </w:r>
    </w:p>
    <w:p w14:paraId="50CE3218"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bookmarkStart w:id="6" w:name="P452"/>
      <w:bookmarkEnd w:id="6"/>
      <w:r w:rsidRPr="00FC483E">
        <w:rPr>
          <w:rFonts w:ascii="Times New Roman" w:hAnsi="Times New Roman" w:cs="Times New Roman"/>
          <w:sz w:val="24"/>
          <w:szCs w:val="24"/>
        </w:rPr>
        <w:t>7) сведения о наличии или об отсутствии трансграничной передачи персональных данных в процессе их обработки;</w:t>
      </w:r>
    </w:p>
    <w:p w14:paraId="11649777"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8) сведения о месте нахождения базы данных информации, содержащей персональные данные граждан Российской Федерации;</w:t>
      </w:r>
    </w:p>
    <w:p w14:paraId="5B13746A"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1465EB97"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bookmarkStart w:id="7" w:name="P458"/>
      <w:bookmarkEnd w:id="7"/>
      <w:r w:rsidRPr="00FC483E">
        <w:rPr>
          <w:rFonts w:ascii="Times New Roman" w:hAnsi="Times New Roman" w:cs="Times New Roman"/>
          <w:sz w:val="24"/>
          <w:szCs w:val="24"/>
        </w:rPr>
        <w:t xml:space="preserve">10) сведения об обеспечении безопасности персональных данных в соответствии с </w:t>
      </w:r>
      <w:hyperlink r:id="rId7">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14:paraId="250BB49B"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4D1C735A"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1.16. Уполномоченный </w:t>
      </w:r>
      <w:hyperlink r:id="rId8">
        <w:r w:rsidRPr="00FC483E">
          <w:rPr>
            <w:rFonts w:ascii="Times New Roman" w:hAnsi="Times New Roman" w:cs="Times New Roman"/>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578223C1" w14:textId="77777777" w:rsidR="00AF284D" w:rsidRPr="00FC483E" w:rsidRDefault="00AF284D" w:rsidP="00AF284D">
      <w:pPr>
        <w:pStyle w:val="ConsPlusNormal"/>
        <w:spacing w:before="220"/>
        <w:jc w:val="both"/>
        <w:rPr>
          <w:rFonts w:ascii="Times New Roman" w:hAnsi="Times New Roman" w:cs="Times New Roman"/>
          <w:sz w:val="24"/>
          <w:szCs w:val="24"/>
        </w:rPr>
      </w:pPr>
      <w:bookmarkStart w:id="8" w:name="P463"/>
      <w:bookmarkEnd w:id="8"/>
      <w:r w:rsidRPr="00FC483E">
        <w:rPr>
          <w:rFonts w:ascii="Times New Roman" w:hAnsi="Times New Roman" w:cs="Times New Roman"/>
          <w:sz w:val="24"/>
          <w:szCs w:val="24"/>
        </w:rPr>
        <w:t xml:space="preserve">1.17.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w:t>
      </w:r>
      <w:r>
        <w:rPr>
          <w:rFonts w:ascii="Times New Roman" w:hAnsi="Times New Roman" w:cs="Times New Roman"/>
          <w:sz w:val="24"/>
          <w:szCs w:val="24"/>
        </w:rPr>
        <w:t>указанные в п.1.14. настоящей Политики,</w:t>
      </w:r>
      <w:r w:rsidRPr="00FC483E">
        <w:rPr>
          <w:rFonts w:ascii="Times New Roman" w:hAnsi="Times New Roman" w:cs="Times New Roman"/>
          <w:sz w:val="24"/>
          <w:szCs w:val="24"/>
        </w:rPr>
        <w:t xml:space="preserve"> из реестра Операторов.</w:t>
      </w:r>
    </w:p>
    <w:p w14:paraId="36A277B5"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11D7375E"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lastRenderedPageBreak/>
        <w:t>1.19. 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0873D81C" w14:textId="77777777" w:rsidR="00AF284D" w:rsidRPr="00FC483E" w:rsidRDefault="00AF284D" w:rsidP="00AF284D">
      <w:pPr>
        <w:pStyle w:val="a3"/>
        <w:shd w:val="clear" w:color="auto" w:fill="FFFFFF"/>
        <w:jc w:val="both"/>
      </w:pPr>
      <w:r w:rsidRPr="00FC483E">
        <w:rPr>
          <w:b/>
          <w:bCs/>
        </w:rPr>
        <w:t>2. Принципы и цели сбора персональных данных</w:t>
      </w:r>
    </w:p>
    <w:p w14:paraId="5F365E2C" w14:textId="77777777" w:rsidR="00AF284D" w:rsidRPr="00FC483E" w:rsidRDefault="00AF284D" w:rsidP="00AF284D">
      <w:pPr>
        <w:pStyle w:val="a3"/>
        <w:shd w:val="clear" w:color="auto" w:fill="FFFFFF"/>
        <w:jc w:val="both"/>
      </w:pPr>
      <w:r w:rsidRPr="00FC483E">
        <w:t>2.1. Оператор в своей деятельности по обработке персональных данных руководствуется следующими принципами:</w:t>
      </w:r>
    </w:p>
    <w:p w14:paraId="43C79A12" w14:textId="77777777" w:rsidR="00AF284D" w:rsidRPr="00FC483E" w:rsidRDefault="00AF284D" w:rsidP="00AF284D">
      <w:pPr>
        <w:pStyle w:val="a3"/>
        <w:shd w:val="clear" w:color="auto" w:fill="FFFFFF"/>
        <w:jc w:val="both"/>
      </w:pPr>
      <w:r w:rsidRPr="00FC483E">
        <w:t>обработка персональных данных осуществляется на законной и справедливой основе;</w:t>
      </w:r>
    </w:p>
    <w:p w14:paraId="5B6E8771" w14:textId="77777777" w:rsidR="00AF284D" w:rsidRPr="00FC483E" w:rsidRDefault="00AF284D" w:rsidP="00AF284D">
      <w:pPr>
        <w:pStyle w:val="a3"/>
        <w:shd w:val="clear" w:color="auto" w:fill="FFFFFF"/>
        <w:jc w:val="both"/>
      </w:pPr>
      <w:r w:rsidRPr="00FC483E">
        <w:t>цели обработки персональных данных соответствуют полномочиям Оператора;</w:t>
      </w:r>
    </w:p>
    <w:p w14:paraId="3A4EF143" w14:textId="77777777" w:rsidR="00AF284D" w:rsidRPr="00FC483E" w:rsidRDefault="00AF284D" w:rsidP="00AF284D">
      <w:pPr>
        <w:pStyle w:val="a3"/>
        <w:shd w:val="clear" w:color="auto" w:fill="FFFFFF"/>
        <w:jc w:val="both"/>
      </w:pPr>
      <w:r w:rsidRPr="00FC483E">
        <w:t>содержание и объем обрабатываемых персональных данных соответствуют целям обработки персональных данных;</w:t>
      </w:r>
    </w:p>
    <w:p w14:paraId="018A70CF" w14:textId="77777777" w:rsidR="00AF284D" w:rsidRPr="00FC483E" w:rsidRDefault="00AF284D" w:rsidP="00AF284D">
      <w:pPr>
        <w:pStyle w:val="a3"/>
        <w:shd w:val="clear" w:color="auto" w:fill="FFFFFF"/>
        <w:jc w:val="both"/>
      </w:pPr>
      <w:r w:rsidRPr="00FC483E">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37166408" w14:textId="77777777" w:rsidR="00AF284D" w:rsidRPr="00FC483E" w:rsidRDefault="00AF284D" w:rsidP="00AF284D">
      <w:pPr>
        <w:pStyle w:val="a3"/>
        <w:shd w:val="clear" w:color="auto" w:fill="FFFFFF"/>
        <w:jc w:val="both"/>
      </w:pPr>
      <w:r w:rsidRPr="00FC483E">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14:paraId="71084E89" w14:textId="77777777" w:rsidR="00AF284D" w:rsidRPr="00FC483E" w:rsidRDefault="00AF284D" w:rsidP="00AF284D">
      <w:pPr>
        <w:pStyle w:val="a3"/>
        <w:shd w:val="clear" w:color="auto" w:fill="FFFFFF"/>
        <w:jc w:val="both"/>
      </w:pPr>
      <w:r w:rsidRPr="00FC483E">
        <w:t>запрет объединения баз данных, содержащих персональные данные, обработка которых осуществляется в целях, несовместимых между собой;</w:t>
      </w:r>
    </w:p>
    <w:p w14:paraId="66B9DBF2" w14:textId="77777777" w:rsidR="00AF284D" w:rsidRPr="00FC483E" w:rsidRDefault="00AF284D" w:rsidP="00AF284D">
      <w:pPr>
        <w:pStyle w:val="a3"/>
        <w:shd w:val="clear" w:color="auto" w:fill="FFFFFF"/>
        <w:jc w:val="both"/>
      </w:pPr>
      <w:r w:rsidRPr="00FC483E">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14:paraId="0337CEA0" w14:textId="77777777" w:rsidR="00AF284D" w:rsidRPr="00FC483E" w:rsidRDefault="00AF284D" w:rsidP="00AF284D">
      <w:pPr>
        <w:pStyle w:val="a3"/>
        <w:shd w:val="clear" w:color="auto" w:fill="FFFFFF"/>
        <w:jc w:val="both"/>
      </w:pPr>
      <w:r w:rsidRPr="00FC483E">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14:paraId="0EFE7F55" w14:textId="77777777" w:rsidR="00AF284D" w:rsidRPr="00FC483E" w:rsidRDefault="00AF284D" w:rsidP="00AF284D">
      <w:pPr>
        <w:pStyle w:val="a3"/>
        <w:shd w:val="clear" w:color="auto" w:fill="FFFFFF"/>
        <w:jc w:val="both"/>
      </w:pPr>
      <w:r w:rsidRPr="00FC483E">
        <w:t>2.2. К целям обработки персональных данных Оператора относятся: </w:t>
      </w:r>
    </w:p>
    <w:p w14:paraId="5467A3FD" w14:textId="77777777" w:rsidR="00AF284D" w:rsidRPr="00FC483E" w:rsidRDefault="00AF284D" w:rsidP="00AF284D">
      <w:pPr>
        <w:pStyle w:val="a3"/>
        <w:shd w:val="clear" w:color="auto" w:fill="FFFFFF"/>
        <w:jc w:val="both"/>
      </w:pPr>
      <w:r w:rsidRPr="00FC483E">
        <w:t>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содействие им в прохождении службы, в обучении и должностном росте, обеспечение их личной безопасности и членов их семей, а также в целях обеспечение сохранности принадлежащего им имущества и имущества Оператора, учета результатов исполнения ими должностных обязанностей. </w:t>
      </w:r>
    </w:p>
    <w:p w14:paraId="270B1606" w14:textId="77777777" w:rsidR="00AF284D" w:rsidRPr="00FC483E" w:rsidRDefault="00AF284D" w:rsidP="00AF284D">
      <w:pPr>
        <w:pStyle w:val="a3"/>
        <w:shd w:val="clear" w:color="auto" w:fill="FFFFFF"/>
        <w:jc w:val="both"/>
      </w:pPr>
      <w:r w:rsidRPr="00FC483E">
        <w:t>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F58BA58" w14:textId="77777777" w:rsidR="00AF284D" w:rsidRPr="00FC483E" w:rsidRDefault="00AF284D" w:rsidP="00AF284D">
      <w:pPr>
        <w:pStyle w:val="a3"/>
        <w:shd w:val="clear" w:color="auto" w:fill="FFFFFF"/>
        <w:jc w:val="both"/>
      </w:pPr>
      <w:r w:rsidRPr="00FC483E">
        <w:lastRenderedPageBreak/>
        <w:t>заполнение первичной статистической документации в соответствии с трудовым, налоговым законодательством и иными федеральными законами;</w:t>
      </w:r>
    </w:p>
    <w:p w14:paraId="39F1BDD3" w14:textId="77777777" w:rsidR="00AF284D" w:rsidRPr="00FC483E" w:rsidRDefault="00AF284D" w:rsidP="00AF284D">
      <w:pPr>
        <w:pStyle w:val="a3"/>
        <w:shd w:val="clear" w:color="auto" w:fill="FFFFFF"/>
        <w:jc w:val="both"/>
      </w:pPr>
      <w:r w:rsidRPr="00FC483E">
        <w:t>формирование кадровых резервов Оператора;</w:t>
      </w:r>
    </w:p>
    <w:p w14:paraId="0A0C2B3C" w14:textId="2420BA61" w:rsidR="00AF284D" w:rsidRPr="00FC483E" w:rsidRDefault="00AF284D" w:rsidP="00AF284D">
      <w:pPr>
        <w:pStyle w:val="a3"/>
        <w:shd w:val="clear" w:color="auto" w:fill="FFFFFF"/>
        <w:jc w:val="both"/>
      </w:pPr>
      <w:r w:rsidRPr="00FC483E">
        <w:t xml:space="preserve">награждение граждан Благодарственным письмом администрации </w:t>
      </w:r>
      <w:proofErr w:type="spellStart"/>
      <w:r w:rsidR="002A0985">
        <w:t>Шкаланского</w:t>
      </w:r>
      <w:proofErr w:type="spellEnd"/>
      <w:r>
        <w:t xml:space="preserve"> сельского поселения</w:t>
      </w:r>
      <w:r w:rsidRPr="00FC483E">
        <w:t xml:space="preserve">, Почетной грамотой администрации </w:t>
      </w:r>
      <w:proofErr w:type="spellStart"/>
      <w:r w:rsidR="002A0985">
        <w:t>Шкаланского</w:t>
      </w:r>
      <w:proofErr w:type="spellEnd"/>
      <w:r w:rsidR="0049053C">
        <w:t xml:space="preserve"> сельского поселения</w:t>
      </w:r>
      <w:r w:rsidRPr="00FC483E">
        <w:t xml:space="preserve">, Почетной грамотой главы </w:t>
      </w:r>
      <w:proofErr w:type="spellStart"/>
      <w:r w:rsidR="002A0985">
        <w:t>Шкаланского</w:t>
      </w:r>
      <w:proofErr w:type="spellEnd"/>
      <w:r w:rsidR="0049053C">
        <w:t xml:space="preserve"> сельского поселения</w:t>
      </w:r>
      <w:r w:rsidRPr="00FC483E">
        <w:t>;</w:t>
      </w:r>
    </w:p>
    <w:p w14:paraId="0FE35FA3" w14:textId="77777777" w:rsidR="00AF284D" w:rsidRPr="00FC483E" w:rsidRDefault="00AF284D" w:rsidP="00AF284D">
      <w:pPr>
        <w:pStyle w:val="a3"/>
        <w:shd w:val="clear" w:color="auto" w:fill="FFFFFF"/>
        <w:jc w:val="both"/>
      </w:pPr>
      <w:r w:rsidRPr="00FC483E">
        <w:t>осуществление учета детей, оставшихся без попечения родителей;</w:t>
      </w:r>
    </w:p>
    <w:p w14:paraId="20D8A498" w14:textId="77777777" w:rsidR="00AF284D" w:rsidRPr="00FC483E" w:rsidRDefault="00AF284D" w:rsidP="00AF284D">
      <w:pPr>
        <w:pStyle w:val="a3"/>
        <w:shd w:val="clear" w:color="auto" w:fill="FFFFFF"/>
        <w:jc w:val="both"/>
      </w:pPr>
      <w:r w:rsidRPr="00FC483E">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322F0D6C" w14:textId="77777777" w:rsidR="00AF284D" w:rsidRPr="00FC483E" w:rsidRDefault="00AF284D" w:rsidP="00AF284D">
      <w:pPr>
        <w:pStyle w:val="a3"/>
        <w:shd w:val="clear" w:color="auto" w:fill="FFFFFF"/>
        <w:jc w:val="both"/>
      </w:pPr>
      <w:r w:rsidRPr="00FC483E">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5222B689" w14:textId="77777777" w:rsidR="00AF284D" w:rsidRPr="00FC483E" w:rsidRDefault="00AF284D" w:rsidP="00AF284D">
      <w:pPr>
        <w:pStyle w:val="a3"/>
        <w:shd w:val="clear" w:color="auto" w:fill="FFFFFF"/>
        <w:jc w:val="both"/>
      </w:pPr>
      <w:r w:rsidRPr="00FC483E">
        <w:t>участие в муниципальных программах;</w:t>
      </w:r>
    </w:p>
    <w:p w14:paraId="18C1787E" w14:textId="77777777" w:rsidR="00AF284D" w:rsidRPr="00FC483E" w:rsidRDefault="00AF284D" w:rsidP="00AF284D">
      <w:pPr>
        <w:pStyle w:val="a3"/>
        <w:shd w:val="clear" w:color="auto" w:fill="FFFFFF"/>
        <w:jc w:val="both"/>
      </w:pPr>
      <w:r w:rsidRPr="00FC483E">
        <w:t>участие в реализации региональных и федеральных Проектов и Программ;</w:t>
      </w:r>
    </w:p>
    <w:p w14:paraId="513841A1" w14:textId="77777777" w:rsidR="00AF284D" w:rsidRPr="00FC483E" w:rsidRDefault="00AF284D" w:rsidP="00AF284D">
      <w:pPr>
        <w:pStyle w:val="a3"/>
        <w:shd w:val="clear" w:color="auto" w:fill="FFFFFF"/>
        <w:jc w:val="both"/>
      </w:pPr>
      <w:r w:rsidRPr="00FC483E">
        <w:t>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работа с обращениями граждан в соответствии с Федеральным законом от 02.05.2006 № 59-ФЗ «О порядке рассмотрения обращений граждан Российской Федерации»;</w:t>
      </w:r>
    </w:p>
    <w:p w14:paraId="763A9EBE" w14:textId="77777777" w:rsidR="00AF284D" w:rsidRPr="00FC483E" w:rsidRDefault="00AF284D" w:rsidP="00AF284D">
      <w:pPr>
        <w:pStyle w:val="a3"/>
        <w:shd w:val="clear" w:color="auto" w:fill="FFFFFF"/>
        <w:jc w:val="both"/>
      </w:pPr>
      <w:r w:rsidRPr="00FC483E">
        <w:t>исполнение договора, стороной которого является субъект персональных данных;</w:t>
      </w:r>
    </w:p>
    <w:p w14:paraId="41E8D662" w14:textId="501AE48F" w:rsidR="00AF284D" w:rsidRPr="00FC483E" w:rsidRDefault="00AF284D" w:rsidP="00AF284D">
      <w:pPr>
        <w:pStyle w:val="a3"/>
        <w:shd w:val="clear" w:color="auto" w:fill="FFFFFF"/>
        <w:jc w:val="both"/>
      </w:pPr>
      <w:r w:rsidRPr="00FC483E">
        <w:t xml:space="preserve">обеспечение деятельности административной комиссии муниципального образования </w:t>
      </w:r>
      <w:proofErr w:type="spellStart"/>
      <w:r w:rsidR="002A0985">
        <w:t>Шкаланского</w:t>
      </w:r>
      <w:proofErr w:type="spellEnd"/>
      <w:r w:rsidR="0049053C">
        <w:t xml:space="preserve"> сельского поселения</w:t>
      </w:r>
      <w:r w:rsidRPr="00FC483E">
        <w:t>;</w:t>
      </w:r>
    </w:p>
    <w:p w14:paraId="1C755514" w14:textId="77777777" w:rsidR="00AF284D" w:rsidRPr="00FC483E" w:rsidRDefault="00AF284D" w:rsidP="00AF284D">
      <w:pPr>
        <w:pStyle w:val="a3"/>
        <w:shd w:val="clear" w:color="auto" w:fill="FFFFFF"/>
        <w:jc w:val="both"/>
      </w:pPr>
      <w:r w:rsidRPr="00FC483E">
        <w:t>обеспечение формирования списков присяжных заседателей в соответствии с федеральным законодательством;</w:t>
      </w:r>
    </w:p>
    <w:p w14:paraId="5C4DB42F" w14:textId="77777777" w:rsidR="00AF284D" w:rsidRPr="00FC483E" w:rsidRDefault="00AF284D" w:rsidP="00AF284D">
      <w:pPr>
        <w:pStyle w:val="a3"/>
        <w:shd w:val="clear" w:color="auto" w:fill="FFFFFF"/>
        <w:jc w:val="both"/>
      </w:pPr>
      <w:r w:rsidRPr="00FC483E">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2C0659B3" w14:textId="77777777" w:rsidR="00AF284D" w:rsidRPr="00FC483E" w:rsidRDefault="00AF284D" w:rsidP="00AF284D">
      <w:pPr>
        <w:pStyle w:val="a3"/>
        <w:shd w:val="clear" w:color="auto" w:fill="FFFFFF"/>
        <w:jc w:val="both"/>
      </w:pPr>
      <w:r w:rsidRPr="00FC483E">
        <w:rPr>
          <w:b/>
          <w:bCs/>
        </w:rPr>
        <w:t>3. Правовые основания обработки персональных данных</w:t>
      </w:r>
    </w:p>
    <w:p w14:paraId="0AABEDB7" w14:textId="6B3A87CA" w:rsidR="00AF284D" w:rsidRPr="00FC483E" w:rsidRDefault="00AF284D" w:rsidP="00AF284D">
      <w:pPr>
        <w:pStyle w:val="a3"/>
        <w:shd w:val="clear" w:color="auto" w:fill="FFFFFF"/>
        <w:ind w:firstLine="708"/>
        <w:jc w:val="both"/>
      </w:pPr>
      <w:r w:rsidRPr="00FC483E">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w:t>
      </w:r>
      <w:r w:rsidRPr="00FC483E">
        <w:lastRenderedPageBreak/>
        <w:t xml:space="preserve">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муниципального образования </w:t>
      </w:r>
      <w:proofErr w:type="spellStart"/>
      <w:r w:rsidR="002A0985">
        <w:t>Шкаланского</w:t>
      </w:r>
      <w:proofErr w:type="spellEnd"/>
      <w:r w:rsidR="0049053C">
        <w:t xml:space="preserve"> сельского поселения</w:t>
      </w:r>
      <w:r w:rsidRPr="00FC483E">
        <w:t>;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0CB361D" w14:textId="77777777" w:rsidR="00AF284D" w:rsidRPr="00FC483E" w:rsidRDefault="00AF284D" w:rsidP="00AF284D">
      <w:pPr>
        <w:pStyle w:val="a3"/>
        <w:shd w:val="clear" w:color="auto" w:fill="FFFFFF"/>
        <w:jc w:val="both"/>
      </w:pPr>
      <w:r w:rsidRPr="00FC483E">
        <w:rPr>
          <w:b/>
          <w:bCs/>
        </w:rPr>
        <w:t>4. Объем и категории обрабатываемых персональных данных, категории субъектов персональных данных</w:t>
      </w:r>
    </w:p>
    <w:p w14:paraId="0EE7A598" w14:textId="77777777" w:rsidR="00AF284D" w:rsidRPr="00FC483E" w:rsidRDefault="00AF284D" w:rsidP="00AF284D">
      <w:pPr>
        <w:pStyle w:val="a3"/>
        <w:shd w:val="clear" w:color="auto" w:fill="FFFFFF"/>
        <w:jc w:val="both"/>
      </w:pPr>
      <w:r w:rsidRPr="00FC483E">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14:paraId="67C86E64" w14:textId="77777777" w:rsidR="00AF284D" w:rsidRPr="00FC483E" w:rsidRDefault="00AF284D" w:rsidP="00AF284D">
      <w:pPr>
        <w:pStyle w:val="a3"/>
        <w:shd w:val="clear" w:color="auto" w:fill="FFFFFF"/>
        <w:jc w:val="both"/>
      </w:pPr>
      <w:r w:rsidRPr="00FC483E">
        <w:t>4.2. К категориям субъектов персональных данных, обрабатываемых Оператором, относятся:</w:t>
      </w:r>
    </w:p>
    <w:p w14:paraId="0F3FE42F" w14:textId="77777777" w:rsidR="00AF284D" w:rsidRPr="00FC483E" w:rsidRDefault="00AF284D" w:rsidP="00AF284D">
      <w:pPr>
        <w:pStyle w:val="a3"/>
        <w:shd w:val="clear" w:color="auto" w:fill="FFFFFF"/>
        <w:jc w:val="both"/>
      </w:pPr>
      <w:r w:rsidRPr="00FC483E">
        <w:t>- муниципальные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кадровые резервы Оператора, граждане, претендующие на замещение вакантных должностей Оператора, а также их родственники;</w:t>
      </w:r>
    </w:p>
    <w:p w14:paraId="2121A5CF" w14:textId="79BC9902" w:rsidR="00AF284D" w:rsidRPr="00FC483E" w:rsidRDefault="00AF284D" w:rsidP="00AF284D">
      <w:pPr>
        <w:pStyle w:val="a3"/>
        <w:shd w:val="clear" w:color="auto" w:fill="FFFFFF"/>
        <w:jc w:val="both"/>
      </w:pPr>
      <w:r w:rsidRPr="00FC483E">
        <w:t xml:space="preserve">- граждане, представленные к награждению Почетной грамотой и Благодарственным письмом </w:t>
      </w:r>
      <w:r w:rsidR="0049053C">
        <w:t>а</w:t>
      </w:r>
      <w:r w:rsidRPr="00FC483E">
        <w:t>дминистрации</w:t>
      </w:r>
      <w:r w:rsidR="0049053C">
        <w:t xml:space="preserve"> </w:t>
      </w:r>
      <w:proofErr w:type="spellStart"/>
      <w:r w:rsidR="002A0985">
        <w:t>Шкаланского</w:t>
      </w:r>
      <w:proofErr w:type="spellEnd"/>
      <w:r w:rsidR="0049053C">
        <w:t xml:space="preserve"> сельского поселения</w:t>
      </w:r>
      <w:r w:rsidRPr="00FC483E">
        <w:t xml:space="preserve">, Почетной грамотой главы </w:t>
      </w:r>
      <w:proofErr w:type="spellStart"/>
      <w:r w:rsidR="002A0985">
        <w:t>Шкаланского</w:t>
      </w:r>
      <w:proofErr w:type="spellEnd"/>
      <w:r w:rsidR="0049053C">
        <w:t xml:space="preserve"> сельского поселения</w:t>
      </w:r>
      <w:r w:rsidRPr="00FC483E">
        <w:t>;</w:t>
      </w:r>
    </w:p>
    <w:p w14:paraId="22E2BBA9" w14:textId="77777777" w:rsidR="00AF284D" w:rsidRPr="00FC483E" w:rsidRDefault="00AF284D" w:rsidP="00AF284D">
      <w:pPr>
        <w:pStyle w:val="a3"/>
        <w:shd w:val="clear" w:color="auto" w:fill="FFFFFF"/>
        <w:jc w:val="both"/>
      </w:pPr>
      <w:r w:rsidRPr="00FC483E">
        <w:t>- граждане, обратившиеся в Администрацию за предоставлением муниципальных услуг;</w:t>
      </w:r>
    </w:p>
    <w:p w14:paraId="6F46047B" w14:textId="77777777" w:rsidR="00AF284D" w:rsidRPr="00FC483E" w:rsidRDefault="00AF284D" w:rsidP="00AF284D">
      <w:pPr>
        <w:pStyle w:val="a3"/>
        <w:shd w:val="clear" w:color="auto" w:fill="FFFFFF"/>
        <w:jc w:val="both"/>
      </w:pPr>
      <w:r w:rsidRPr="00FC483E">
        <w:t>- граждане, состоящие в договорных отношениях с Администрацией;</w:t>
      </w:r>
    </w:p>
    <w:p w14:paraId="6C26C476" w14:textId="77777777" w:rsidR="00AF284D" w:rsidRPr="00FC483E" w:rsidRDefault="00AF284D" w:rsidP="00AF284D">
      <w:pPr>
        <w:pStyle w:val="a3"/>
        <w:shd w:val="clear" w:color="auto" w:fill="FFFFFF"/>
        <w:jc w:val="both"/>
      </w:pPr>
      <w:r w:rsidRPr="00FC483E">
        <w:t xml:space="preserve">- граждане, совершившие административные правонарушения, а также граждане, представляющие интересы </w:t>
      </w:r>
      <w:proofErr w:type="gramStart"/>
      <w:r w:rsidRPr="00FC483E">
        <w:t>несовершеннолетних,  и</w:t>
      </w:r>
      <w:proofErr w:type="gramEnd"/>
      <w:r w:rsidRPr="00FC483E">
        <w:t xml:space="preserve"> (или) являющиеся законными представителями  несовершеннолетних;</w:t>
      </w:r>
    </w:p>
    <w:p w14:paraId="264BE4B8" w14:textId="77777777" w:rsidR="00AF284D" w:rsidRPr="00FC483E" w:rsidRDefault="00AF284D" w:rsidP="00AF284D">
      <w:pPr>
        <w:pStyle w:val="a3"/>
        <w:shd w:val="clear" w:color="auto" w:fill="FFFFFF"/>
        <w:jc w:val="both"/>
      </w:pPr>
      <w:r w:rsidRPr="00FC483E">
        <w:t>- граждане, признанные судом недееспособными, опекуны, усыновители, несовершеннолетние и семьи, находящиеся в социально опасном положении;</w:t>
      </w:r>
    </w:p>
    <w:p w14:paraId="48923871" w14:textId="77777777" w:rsidR="00AF284D" w:rsidRPr="00FC483E" w:rsidRDefault="00AF284D" w:rsidP="00AF284D">
      <w:pPr>
        <w:pStyle w:val="a3"/>
        <w:shd w:val="clear" w:color="auto" w:fill="FFFFFF"/>
        <w:jc w:val="both"/>
      </w:pPr>
      <w:r w:rsidRPr="00FC483E">
        <w:t>- дети, оставшиеся без попечения родителей;</w:t>
      </w:r>
    </w:p>
    <w:p w14:paraId="2C8C1979" w14:textId="77777777" w:rsidR="00AF284D" w:rsidRPr="00FC483E" w:rsidRDefault="00AF284D" w:rsidP="00AF284D">
      <w:pPr>
        <w:pStyle w:val="a3"/>
        <w:shd w:val="clear" w:color="auto" w:fill="FFFFFF"/>
        <w:jc w:val="both"/>
      </w:pPr>
      <w:r w:rsidRPr="00FC483E">
        <w:t>-граждане, желающие принять детей на воспитание в свои семьи;</w:t>
      </w:r>
    </w:p>
    <w:p w14:paraId="15BA094E" w14:textId="5F25B25A" w:rsidR="00AF284D" w:rsidRPr="00FC483E" w:rsidRDefault="00AF284D" w:rsidP="00AF284D">
      <w:pPr>
        <w:pStyle w:val="a3"/>
        <w:shd w:val="clear" w:color="auto" w:fill="FFFFFF"/>
        <w:jc w:val="both"/>
      </w:pPr>
      <w:r w:rsidRPr="00FC483E">
        <w:lastRenderedPageBreak/>
        <w:t xml:space="preserve">- граждане, входящие в состав добровольной народной дружины «Правопорядок» </w:t>
      </w:r>
      <w:proofErr w:type="spellStart"/>
      <w:r w:rsidR="002A0985">
        <w:t>Шкаланского</w:t>
      </w:r>
      <w:proofErr w:type="spellEnd"/>
      <w:r w:rsidR="0049053C">
        <w:t xml:space="preserve"> сельского поселения</w:t>
      </w:r>
      <w:r w:rsidR="0049053C" w:rsidRPr="00FC483E">
        <w:t xml:space="preserve"> </w:t>
      </w:r>
      <w:r w:rsidRPr="00FC483E">
        <w:t>(ДНД «Правопорядок»).</w:t>
      </w:r>
    </w:p>
    <w:p w14:paraId="1D03C0B7" w14:textId="77777777" w:rsidR="00AF284D" w:rsidRPr="00FC483E" w:rsidRDefault="00AF284D" w:rsidP="00AF284D">
      <w:pPr>
        <w:pStyle w:val="a3"/>
        <w:shd w:val="clear" w:color="auto" w:fill="FFFFFF"/>
        <w:jc w:val="both"/>
      </w:pPr>
      <w:r w:rsidRPr="00FC483E">
        <w:t>- иные категории граждан в соответствии с действующим законодательством.</w:t>
      </w:r>
    </w:p>
    <w:p w14:paraId="3404FBFB" w14:textId="77777777" w:rsidR="00AF284D" w:rsidRPr="00FC483E" w:rsidRDefault="00AF284D" w:rsidP="00AF284D">
      <w:pPr>
        <w:pStyle w:val="a3"/>
        <w:shd w:val="clear" w:color="auto" w:fill="FFFFFF"/>
        <w:jc w:val="both"/>
      </w:pPr>
      <w:r w:rsidRPr="00FC483E">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14:paraId="3E439B4F" w14:textId="77777777" w:rsidR="00AF284D" w:rsidRPr="00FC483E" w:rsidRDefault="00AF284D" w:rsidP="00AF284D">
      <w:pPr>
        <w:pStyle w:val="a3"/>
        <w:shd w:val="clear" w:color="auto" w:fill="FFFFFF"/>
        <w:jc w:val="both"/>
      </w:pPr>
      <w:r w:rsidRPr="00FC483E">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14:paraId="42A9F858" w14:textId="77777777" w:rsidR="00AF284D" w:rsidRPr="00FC483E" w:rsidRDefault="00AF284D" w:rsidP="00AF284D">
      <w:pPr>
        <w:pStyle w:val="a3"/>
        <w:shd w:val="clear" w:color="auto" w:fill="FFFFFF"/>
        <w:jc w:val="both"/>
      </w:pPr>
      <w:r w:rsidRPr="00FC483E">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14:paraId="0DA92F39" w14:textId="77777777" w:rsidR="00AF284D" w:rsidRPr="00FC483E" w:rsidRDefault="00AF284D" w:rsidP="00AF284D">
      <w:pPr>
        <w:pStyle w:val="a3"/>
        <w:shd w:val="clear" w:color="auto" w:fill="FFFFFF"/>
        <w:jc w:val="both"/>
      </w:pPr>
      <w:r w:rsidRPr="00FC483E">
        <w:rPr>
          <w:b/>
          <w:bCs/>
        </w:rPr>
        <w:t>5. Порядок и условия обработки персональных данных</w:t>
      </w:r>
    </w:p>
    <w:p w14:paraId="2E855CB9" w14:textId="77777777" w:rsidR="00AF284D" w:rsidRPr="00FC483E" w:rsidRDefault="00AF284D" w:rsidP="00AF284D">
      <w:pPr>
        <w:pStyle w:val="a3"/>
        <w:shd w:val="clear" w:color="auto" w:fill="FFFFFF"/>
        <w:jc w:val="both"/>
      </w:pPr>
      <w:r w:rsidRPr="00FC483E">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D42F5D4" w14:textId="77777777" w:rsidR="00AF284D" w:rsidRPr="00FC483E" w:rsidRDefault="00AF284D" w:rsidP="00AF284D">
      <w:pPr>
        <w:pStyle w:val="a3"/>
        <w:shd w:val="clear" w:color="auto" w:fill="FFFFFF"/>
        <w:jc w:val="both"/>
      </w:pPr>
      <w:r w:rsidRPr="00FC483E">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14:paraId="1CDDB0F1" w14:textId="77777777" w:rsidR="00AF284D" w:rsidRPr="00FC483E" w:rsidRDefault="00AF284D" w:rsidP="00AF284D">
      <w:pPr>
        <w:pStyle w:val="a3"/>
        <w:shd w:val="clear" w:color="auto" w:fill="FFFFFF"/>
        <w:jc w:val="both"/>
      </w:pPr>
      <w:r w:rsidRPr="00FC483E">
        <w:t>5.2.  Обработка персональных данных осуществляется с соблюдением принципов и правил, предусмотренных Федеральным законом «О персональных данных».</w:t>
      </w:r>
    </w:p>
    <w:p w14:paraId="7FD9C8BE" w14:textId="77777777" w:rsidR="00AF284D" w:rsidRPr="00FC483E" w:rsidRDefault="00AF284D" w:rsidP="00AF284D">
      <w:pPr>
        <w:pStyle w:val="a3"/>
        <w:shd w:val="clear" w:color="auto" w:fill="FFFFFF"/>
        <w:jc w:val="both"/>
      </w:pPr>
      <w:r w:rsidRPr="00FC483E">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60F70DE4" w14:textId="77777777" w:rsidR="00AF284D" w:rsidRPr="00FC483E" w:rsidRDefault="00AF284D" w:rsidP="00AF284D">
      <w:pPr>
        <w:pStyle w:val="a3"/>
        <w:shd w:val="clear" w:color="auto" w:fill="FFFFFF"/>
        <w:jc w:val="both"/>
      </w:pPr>
      <w:r w:rsidRPr="00FC483E">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FC483E">
        <w:t>поручителем</w:t>
      </w:r>
      <w:proofErr w:type="gramEnd"/>
      <w:r w:rsidRPr="00FC483E">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r>
        <w:t>.</w:t>
      </w:r>
    </w:p>
    <w:p w14:paraId="00DCE130" w14:textId="77777777" w:rsidR="00AF284D" w:rsidRPr="00FC483E" w:rsidRDefault="00AF284D" w:rsidP="00AF284D">
      <w:pPr>
        <w:pStyle w:val="a3"/>
        <w:shd w:val="clear" w:color="auto" w:fill="FFFFFF"/>
        <w:jc w:val="both"/>
      </w:pPr>
      <w:r w:rsidRPr="00FC483E">
        <w:t xml:space="preserve">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w:t>
      </w:r>
      <w:r w:rsidRPr="00FC483E">
        <w:lastRenderedPageBreak/>
        <w:t>и следствия, иным уполномоченным органам по основаниям, предусмотренным действующим законодательством Российской Федерации.</w:t>
      </w:r>
    </w:p>
    <w:p w14:paraId="34B79D7E" w14:textId="77777777" w:rsidR="00AF284D" w:rsidRPr="00FC483E" w:rsidRDefault="00AF284D" w:rsidP="00AF284D">
      <w:pPr>
        <w:pStyle w:val="a3"/>
        <w:shd w:val="clear" w:color="auto" w:fill="FFFFFF"/>
        <w:jc w:val="both"/>
      </w:pPr>
      <w:r w:rsidRPr="00FC483E">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14:paraId="0321C751" w14:textId="77777777" w:rsidR="00AF284D" w:rsidRPr="00FC483E" w:rsidRDefault="00AF284D" w:rsidP="00AF284D">
      <w:pPr>
        <w:pStyle w:val="a3"/>
        <w:shd w:val="clear" w:color="auto" w:fill="FFFFFF"/>
        <w:jc w:val="both"/>
      </w:pPr>
      <w:r w:rsidRPr="00FC483E">
        <w:t>-  назначение ответственного лица за организацию обработки персональных данных;</w:t>
      </w:r>
    </w:p>
    <w:p w14:paraId="41E8138E" w14:textId="77777777" w:rsidR="00AF284D" w:rsidRPr="00FC483E" w:rsidRDefault="00AF284D" w:rsidP="00AF284D">
      <w:pPr>
        <w:pStyle w:val="a3"/>
        <w:shd w:val="clear" w:color="auto" w:fill="FFFFFF"/>
        <w:jc w:val="both"/>
      </w:pPr>
      <w:r w:rsidRPr="00FC483E">
        <w:t xml:space="preserve">-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7F42F55B"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 применение правовых, организационных и технических мер по обеспечению безопасности персональных данных в соответствии со </w:t>
      </w:r>
      <w:hyperlink w:anchor="P366">
        <w:r w:rsidRPr="00FC483E">
          <w:rPr>
            <w:rFonts w:ascii="Times New Roman" w:hAnsi="Times New Roman" w:cs="Times New Roman"/>
            <w:sz w:val="24"/>
            <w:szCs w:val="24"/>
          </w:rPr>
          <w:t>статьей 19</w:t>
        </w:r>
      </w:hyperlink>
      <w:r w:rsidRPr="00FC483E">
        <w:rPr>
          <w:rFonts w:ascii="Times New Roman" w:hAnsi="Times New Roman" w:cs="Times New Roman"/>
          <w:sz w:val="24"/>
          <w:szCs w:val="24"/>
        </w:rPr>
        <w:t xml:space="preserve">  Федерального закона «О персональных данных»;</w:t>
      </w:r>
    </w:p>
    <w:p w14:paraId="46CB9726"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 оценка вреда в соответствии с </w:t>
      </w:r>
      <w:hyperlink r:id="rId9">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0B7266A6" w14:textId="77777777" w:rsidR="00AF284D" w:rsidRPr="00FC483E" w:rsidRDefault="00AF284D" w:rsidP="00AF284D">
      <w:pPr>
        <w:pStyle w:val="a3"/>
        <w:shd w:val="clear" w:color="auto" w:fill="FFFFFF"/>
        <w:jc w:val="both"/>
      </w:pPr>
      <w:r w:rsidRPr="00FC483E">
        <w:t xml:space="preserve">-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w:t>
      </w:r>
      <w:proofErr w:type="gramStart"/>
      <w:r w:rsidRPr="00FC483E">
        <w:t>актам,  требованиям</w:t>
      </w:r>
      <w:proofErr w:type="gramEnd"/>
      <w:r w:rsidRPr="00FC483E">
        <w:t xml:space="preserve"> к защите персональных данных, локальным актам;</w:t>
      </w:r>
    </w:p>
    <w:p w14:paraId="3ED8999D" w14:textId="77777777" w:rsidR="00AF284D" w:rsidRPr="00FC483E" w:rsidRDefault="00AF284D" w:rsidP="00AF284D">
      <w:pPr>
        <w:pStyle w:val="a3"/>
        <w:shd w:val="clear" w:color="auto" w:fill="FFFFFF"/>
        <w:jc w:val="both"/>
      </w:pPr>
      <w:r w:rsidRPr="00FC483E">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14:paraId="1689F56D" w14:textId="77777777" w:rsidR="00AF284D" w:rsidRPr="00FC483E" w:rsidRDefault="00AF284D" w:rsidP="00AF284D">
      <w:pPr>
        <w:pStyle w:val="a3"/>
        <w:shd w:val="clear" w:color="auto" w:fill="FFFFFF"/>
        <w:jc w:val="both"/>
      </w:pPr>
      <w:r w:rsidRPr="00FC483E">
        <w:t>- проведение классификации информационной системы персональных данных и выделение актуальных угроз персональным данным;</w:t>
      </w:r>
    </w:p>
    <w:p w14:paraId="459924D3" w14:textId="77777777" w:rsidR="00AF284D" w:rsidRPr="00FC483E" w:rsidRDefault="00AF284D" w:rsidP="00AF284D">
      <w:pPr>
        <w:pStyle w:val="a3"/>
        <w:shd w:val="clear" w:color="auto" w:fill="FFFFFF"/>
        <w:jc w:val="both"/>
      </w:pPr>
      <w:r w:rsidRPr="00FC483E">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14:paraId="1F267E68" w14:textId="77777777" w:rsidR="00AF284D" w:rsidRPr="00FC483E" w:rsidRDefault="00AF284D" w:rsidP="00AF284D">
      <w:pPr>
        <w:pStyle w:val="a3"/>
        <w:shd w:val="clear" w:color="auto" w:fill="FFFFFF"/>
        <w:jc w:val="both"/>
      </w:pPr>
      <w:r w:rsidRPr="00FC483E">
        <w:lastRenderedPageBreak/>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14:paraId="22CC27C3" w14:textId="77777777" w:rsidR="00AF284D" w:rsidRPr="00FC483E" w:rsidRDefault="00AF284D" w:rsidP="00AF284D">
      <w:pPr>
        <w:pStyle w:val="a3"/>
        <w:shd w:val="clear" w:color="auto" w:fill="FFFFFF"/>
        <w:jc w:val="both"/>
      </w:pPr>
      <w:r w:rsidRPr="00FC483E">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14:paraId="0D1E1E5D" w14:textId="77777777" w:rsidR="00AF284D" w:rsidRPr="00FC483E" w:rsidRDefault="00AF284D" w:rsidP="00AF284D">
      <w:pPr>
        <w:pStyle w:val="a3"/>
        <w:shd w:val="clear" w:color="auto" w:fill="FFFFFF"/>
        <w:jc w:val="both"/>
      </w:pPr>
      <w:r w:rsidRPr="00FC483E">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577F83F1" w14:textId="77777777" w:rsidR="00AF284D" w:rsidRPr="00FC483E" w:rsidRDefault="00AF284D" w:rsidP="00AF284D">
      <w:pPr>
        <w:pStyle w:val="a3"/>
        <w:shd w:val="clear" w:color="auto" w:fill="FFFFFF"/>
        <w:jc w:val="both"/>
      </w:pPr>
      <w:r w:rsidRPr="00FC483E">
        <w:t>-  учет машинных носителей персональных данных;</w:t>
      </w:r>
    </w:p>
    <w:p w14:paraId="51F58A31" w14:textId="77777777" w:rsidR="00AF284D" w:rsidRPr="00FC483E" w:rsidRDefault="00AF284D" w:rsidP="00AF284D">
      <w:pPr>
        <w:pStyle w:val="a3"/>
        <w:shd w:val="clear" w:color="auto" w:fill="FFFFFF"/>
        <w:jc w:val="both"/>
      </w:pPr>
      <w:r w:rsidRPr="00FC483E">
        <w:t>- установление правил доступа к персональным данным, обрабатываемым в информационной системе персональных данных;</w:t>
      </w:r>
    </w:p>
    <w:p w14:paraId="53C36B3E" w14:textId="77777777" w:rsidR="00AF284D" w:rsidRPr="00FC483E" w:rsidRDefault="00AF284D" w:rsidP="00AF284D">
      <w:pPr>
        <w:pStyle w:val="a3"/>
        <w:shd w:val="clear" w:color="auto" w:fill="FFFFFF"/>
        <w:jc w:val="both"/>
      </w:pPr>
      <w:r w:rsidRPr="00FC483E">
        <w:t>- применением программных продуктов, отвечающих требованиям защиты персональных данных;</w:t>
      </w:r>
    </w:p>
    <w:p w14:paraId="0AF60384" w14:textId="77777777" w:rsidR="00AF284D" w:rsidRPr="00FC483E" w:rsidRDefault="00AF284D" w:rsidP="00AF284D">
      <w:pPr>
        <w:pStyle w:val="a3"/>
        <w:shd w:val="clear" w:color="auto" w:fill="FFFFFF"/>
        <w:jc w:val="both"/>
      </w:pPr>
      <w:r w:rsidRPr="00FC483E">
        <w:t>- иные меры, направленные на защиту персональных данных субъектов персональных данных.</w:t>
      </w:r>
    </w:p>
    <w:p w14:paraId="1AF19833"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Оператор обязан в </w:t>
      </w:r>
      <w:hyperlink r:id="rId10">
        <w:r w:rsidRPr="00FC483E">
          <w:rPr>
            <w:rFonts w:ascii="Times New Roman" w:hAnsi="Times New Roman" w:cs="Times New Roman"/>
            <w:sz w:val="24"/>
            <w:szCs w:val="24"/>
          </w:rPr>
          <w:t>порядке</w:t>
        </w:r>
      </w:hyperlink>
      <w:r w:rsidRPr="00FC483E">
        <w:rPr>
          <w:rFonts w:ascii="Times New Roman" w:hAnsi="Times New Roman" w:cs="Times New Roman"/>
          <w:sz w:val="24"/>
          <w:szCs w:val="24"/>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4168ADAD" w14:textId="77777777" w:rsidR="00AF284D" w:rsidRPr="00FC483E" w:rsidRDefault="00AF284D" w:rsidP="00AF284D">
      <w:pPr>
        <w:pStyle w:val="a3"/>
        <w:shd w:val="clear" w:color="auto" w:fill="FFFFFF"/>
        <w:jc w:val="both"/>
      </w:pPr>
      <w:r w:rsidRPr="00FC483E">
        <w:rPr>
          <w:b/>
          <w:bCs/>
        </w:rPr>
        <w:t>6. Актуализация, исправление, удаление и уничтожение персональных данных, ответы на запросы субъектов на доступ к персональным данным</w:t>
      </w:r>
    </w:p>
    <w:p w14:paraId="67DB94D2" w14:textId="77777777" w:rsidR="00AF284D" w:rsidRPr="00FC483E" w:rsidRDefault="00AF284D" w:rsidP="00AF284D">
      <w:pPr>
        <w:pStyle w:val="a3"/>
        <w:shd w:val="clear" w:color="auto" w:fill="FFFFFF"/>
        <w:jc w:val="both"/>
      </w:pPr>
      <w:r w:rsidRPr="00FC483E">
        <w:t xml:space="preserve">6.1. Оператор обязан сообщить в порядке, предусмотренном </w:t>
      </w:r>
      <w:hyperlink w:anchor="P274">
        <w:r w:rsidRPr="00FC483E">
          <w:t>статьей 14</w:t>
        </w:r>
      </w:hyperlink>
      <w:r w:rsidRPr="00FC483E">
        <w:t xml:space="preserve"> Федерального закона</w:t>
      </w:r>
      <w:r>
        <w:t xml:space="preserve"> «О персональных данных»</w:t>
      </w:r>
      <w:r w:rsidRPr="00FC483E">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FC483E">
        <w:rPr>
          <w:b/>
        </w:rPr>
        <w:t>десяти рабочих дней</w:t>
      </w:r>
      <w:r w:rsidRPr="00FC483E">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DE9275C"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color w:val="052635"/>
          <w:sz w:val="24"/>
          <w:szCs w:val="24"/>
        </w:rPr>
        <w:t xml:space="preserve">6.2. </w:t>
      </w:r>
      <w:r w:rsidRPr="00FC483E">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FC483E">
          <w:rPr>
            <w:rFonts w:ascii="Times New Roman" w:hAnsi="Times New Roman" w:cs="Times New Roman"/>
            <w:color w:val="0000FF"/>
            <w:sz w:val="24"/>
            <w:szCs w:val="24"/>
          </w:rPr>
          <w:t>части 8 статьи 14</w:t>
        </w:r>
      </w:hyperlink>
      <w:r w:rsidRPr="00FC483E">
        <w:rPr>
          <w:rFonts w:ascii="Times New Roman" w:hAnsi="Times New Roman" w:cs="Times New Roman"/>
          <w:sz w:val="24"/>
          <w:szCs w:val="24"/>
        </w:rPr>
        <w:t xml:space="preserve"> Федерального закона «О персональных данных» или иного федерального закона, </w:t>
      </w:r>
      <w:r w:rsidRPr="00FC483E">
        <w:rPr>
          <w:rFonts w:ascii="Times New Roman" w:hAnsi="Times New Roman" w:cs="Times New Roman"/>
          <w:sz w:val="24"/>
          <w:szCs w:val="24"/>
        </w:rPr>
        <w:lastRenderedPageBreak/>
        <w:t xml:space="preserve">являющееся основанием для такого отказа,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497E3EB"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BB2EFB">
        <w:rPr>
          <w:rFonts w:ascii="Times New Roman" w:hAnsi="Times New Roman" w:cs="Times New Roman"/>
          <w:b/>
          <w:sz w:val="24"/>
          <w:szCs w:val="24"/>
        </w:rPr>
        <w:t>семи рабочих дней</w:t>
      </w:r>
      <w:r w:rsidRPr="00FC483E">
        <w:rPr>
          <w:rFonts w:ascii="Times New Roman" w:hAnsi="Times New Roman" w:cs="Times New Roman"/>
          <w:sz w:val="24"/>
          <w:szCs w:val="24"/>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FC483E">
        <w:rPr>
          <w:rFonts w:ascii="Times New Roman" w:hAnsi="Times New Roman" w:cs="Times New Roman"/>
          <w:b/>
          <w:sz w:val="24"/>
          <w:szCs w:val="24"/>
        </w:rPr>
        <w:t xml:space="preserve">семи рабочих дней </w:t>
      </w:r>
      <w:r w:rsidRPr="00FC483E">
        <w:rPr>
          <w:rFonts w:ascii="Times New Roman" w:hAnsi="Times New Roman" w:cs="Times New Roman"/>
          <w:sz w:val="24"/>
          <w:szCs w:val="24"/>
        </w:rPr>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20F6CA2"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6.4. Оператор обязан сообщить в уполномоченный </w:t>
      </w:r>
      <w:hyperlink r:id="rId11">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4C780E1" w14:textId="77777777" w:rsidR="00AF284D" w:rsidRPr="00FC483E" w:rsidRDefault="00AF284D" w:rsidP="00AF284D">
      <w:pPr>
        <w:pStyle w:val="a3"/>
        <w:shd w:val="clear" w:color="auto" w:fill="FFFFFF"/>
        <w:jc w:val="both"/>
      </w:pPr>
      <w:r w:rsidRPr="00FC483E">
        <w:t xml:space="preserve">6.5.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FC483E">
        <w:rPr>
          <w:b/>
        </w:rPr>
        <w:t>семи рабочих дней</w:t>
      </w:r>
      <w:r w:rsidRPr="00FC483E">
        <w:t xml:space="preserve"> со дня представления таких сведений и снять блокирование персональных данных</w:t>
      </w:r>
      <w:r>
        <w:t>.</w:t>
      </w:r>
    </w:p>
    <w:p w14:paraId="04A825A9"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FC483E">
        <w:rPr>
          <w:rFonts w:ascii="Times New Roman" w:hAnsi="Times New Roman" w:cs="Times New Roman"/>
          <w:b/>
          <w:sz w:val="24"/>
          <w:szCs w:val="24"/>
        </w:rPr>
        <w:t>трех рабочих дней</w:t>
      </w:r>
      <w:r w:rsidRPr="00FC483E">
        <w:rPr>
          <w:rFonts w:ascii="Times New Roman" w:hAnsi="Times New Roman" w:cs="Times New Roman"/>
          <w:sz w:val="24"/>
          <w:szCs w:val="24"/>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1B989C7" w14:textId="77777777" w:rsidR="00AF284D" w:rsidRPr="00FC483E" w:rsidRDefault="00AF284D" w:rsidP="00AF284D">
      <w:pPr>
        <w:pStyle w:val="ConsPlusNormal"/>
        <w:spacing w:before="220"/>
        <w:jc w:val="both"/>
        <w:rPr>
          <w:rFonts w:ascii="Times New Roman" w:hAnsi="Times New Roman" w:cs="Times New Roman"/>
          <w:sz w:val="24"/>
          <w:szCs w:val="24"/>
        </w:rPr>
      </w:pPr>
      <w:bookmarkStart w:id="9" w:name="P417"/>
      <w:bookmarkEnd w:id="9"/>
      <w:r w:rsidRPr="00FC483E">
        <w:rPr>
          <w:rFonts w:ascii="Times New Roman" w:hAnsi="Times New Roman" w:cs="Times New Roman"/>
          <w:sz w:val="24"/>
          <w:szCs w:val="24"/>
        </w:rPr>
        <w:t xml:space="preserve">6.7. В случае установления факта неправомерной или случайной передачи (предоставления, </w:t>
      </w:r>
      <w:r w:rsidRPr="00FC483E">
        <w:rPr>
          <w:rFonts w:ascii="Times New Roman" w:hAnsi="Times New Roman" w:cs="Times New Roman"/>
          <w:sz w:val="24"/>
          <w:szCs w:val="24"/>
        </w:rPr>
        <w:lastRenderedPageBreak/>
        <w:t>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05E778C7"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1C1129D6" w14:textId="77777777" w:rsidR="00AF284D" w:rsidRPr="00FC483E" w:rsidRDefault="00AF284D" w:rsidP="00AF284D">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97EAB6A"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6.8.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Pr>
          <w:rFonts w:ascii="Times New Roman" w:hAnsi="Times New Roman" w:cs="Times New Roman"/>
          <w:sz w:val="24"/>
          <w:szCs w:val="24"/>
        </w:rPr>
        <w:t xml:space="preserve"> поручению О</w:t>
      </w:r>
      <w:r w:rsidRPr="00FC483E">
        <w:rPr>
          <w:rFonts w:ascii="Times New Roman" w:hAnsi="Times New Roman" w:cs="Times New Roman"/>
          <w:sz w:val="24"/>
          <w:szCs w:val="24"/>
        </w:rPr>
        <w:t>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6B82F5F2"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6.9.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w:t>
      </w:r>
      <w:r>
        <w:rPr>
          <w:rFonts w:ascii="Times New Roman" w:hAnsi="Times New Roman" w:cs="Times New Roman"/>
          <w:sz w:val="24"/>
          <w:szCs w:val="24"/>
        </w:rPr>
        <w:t>ицом, действующим по поручению О</w:t>
      </w:r>
      <w:r w:rsidRPr="00FC483E">
        <w:rPr>
          <w:rFonts w:ascii="Times New Roman" w:hAnsi="Times New Roman" w:cs="Times New Roman"/>
          <w:sz w:val="24"/>
          <w:szCs w:val="24"/>
        </w:rPr>
        <w:t xml:space="preserve">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Pr="00FC483E">
        <w:rPr>
          <w:rFonts w:ascii="Times New Roman" w:hAnsi="Times New Roman" w:cs="Times New Roman"/>
          <w:b/>
          <w:sz w:val="24"/>
          <w:szCs w:val="24"/>
        </w:rPr>
        <w:t>тридцати дней с даты</w:t>
      </w:r>
      <w:r w:rsidRPr="00FC483E">
        <w:rPr>
          <w:rFonts w:ascii="Times New Roman" w:hAnsi="Times New Roman" w:cs="Times New Roman"/>
          <w:sz w:val="24"/>
          <w:szCs w:val="24"/>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A222919" w14:textId="77777777" w:rsidR="00AF284D" w:rsidRPr="00FC483E" w:rsidRDefault="00AF284D" w:rsidP="00AF284D">
      <w:pPr>
        <w:pStyle w:val="ConsPlusNormal"/>
        <w:spacing w:before="220"/>
        <w:jc w:val="both"/>
        <w:rPr>
          <w:rFonts w:ascii="Times New Roman" w:hAnsi="Times New Roman" w:cs="Times New Roman"/>
          <w:sz w:val="24"/>
          <w:szCs w:val="24"/>
        </w:rPr>
      </w:pPr>
      <w:bookmarkStart w:id="10" w:name="P423"/>
      <w:bookmarkEnd w:id="10"/>
      <w:r w:rsidRPr="00FC483E">
        <w:rPr>
          <w:rFonts w:ascii="Times New Roman" w:hAnsi="Times New Roman" w:cs="Times New Roman"/>
          <w:sz w:val="24"/>
          <w:szCs w:val="24"/>
        </w:rPr>
        <w:t xml:space="preserve">6.10. 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FC483E">
        <w:rPr>
          <w:rFonts w:ascii="Times New Roman" w:hAnsi="Times New Roman" w:cs="Times New Roman"/>
          <w:b/>
          <w:sz w:val="24"/>
          <w:szCs w:val="24"/>
        </w:rPr>
        <w:t>не превышающий десяти рабочих дней</w:t>
      </w:r>
      <w:r w:rsidRPr="00FC483E">
        <w:rPr>
          <w:rFonts w:ascii="Times New Roman" w:hAnsi="Times New Roman" w:cs="Times New Roman"/>
          <w:sz w:val="24"/>
          <w:szCs w:val="24"/>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FC483E">
          <w:rPr>
            <w:rFonts w:ascii="Times New Roman" w:hAnsi="Times New Roman" w:cs="Times New Roman"/>
            <w:color w:val="0000FF"/>
            <w:sz w:val="24"/>
            <w:szCs w:val="24"/>
          </w:rPr>
          <w:t>пунктами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частью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частью 2 статьи 11</w:t>
        </w:r>
      </w:hyperlink>
      <w:r w:rsidRPr="00FC483E">
        <w:rPr>
          <w:rFonts w:ascii="Times New Roman" w:hAnsi="Times New Roman" w:cs="Times New Roman"/>
          <w:sz w:val="24"/>
          <w:szCs w:val="24"/>
        </w:rPr>
        <w:t xml:space="preserve"> Федерального закона «О персональных данных». Указанный срок </w:t>
      </w:r>
      <w:r w:rsidRPr="00FC483E">
        <w:rPr>
          <w:rFonts w:ascii="Times New Roman" w:hAnsi="Times New Roman" w:cs="Times New Roman"/>
          <w:sz w:val="24"/>
          <w:szCs w:val="24"/>
        </w:rPr>
        <w:lastRenderedPageBreak/>
        <w:t xml:space="preserve">может быть продлен, но не более чем </w:t>
      </w:r>
      <w:r w:rsidRPr="00FC483E">
        <w:rPr>
          <w:rFonts w:ascii="Times New Roman" w:hAnsi="Times New Roman" w:cs="Times New Roman"/>
          <w:b/>
          <w:sz w:val="24"/>
          <w:szCs w:val="24"/>
        </w:rPr>
        <w:t>на пять рабочих дней</w:t>
      </w:r>
      <w:r w:rsidRPr="00FC483E">
        <w:rPr>
          <w:rFonts w:ascii="Times New Roman" w:hAnsi="Times New Roman" w:cs="Times New Roman"/>
          <w:sz w:val="24"/>
          <w:szCs w:val="24"/>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B8F5204"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6.1</w:t>
      </w:r>
      <w:r>
        <w:rPr>
          <w:rFonts w:ascii="Times New Roman" w:hAnsi="Times New Roman" w:cs="Times New Roman"/>
          <w:sz w:val="24"/>
          <w:szCs w:val="24"/>
        </w:rPr>
        <w:t>1</w:t>
      </w:r>
      <w:r w:rsidRPr="00FC483E">
        <w:rPr>
          <w:rFonts w:ascii="Times New Roman" w:hAnsi="Times New Roman" w:cs="Times New Roman"/>
          <w:sz w:val="24"/>
          <w:szCs w:val="24"/>
        </w:rPr>
        <w:t xml:space="preserve">. Подтверждение уничтожения персональных данных осуществляется в соответствии с </w:t>
      </w:r>
      <w:hyperlink r:id="rId12">
        <w:r w:rsidRPr="00FC483E">
          <w:rPr>
            <w:rFonts w:ascii="Times New Roman" w:hAnsi="Times New Roman" w:cs="Times New Roman"/>
            <w:color w:val="0000FF"/>
            <w:sz w:val="24"/>
            <w:szCs w:val="24"/>
          </w:rPr>
          <w:t>требованиями</w:t>
        </w:r>
      </w:hyperlink>
      <w:r w:rsidRPr="00FC483E">
        <w:rPr>
          <w:rFonts w:ascii="Times New Roman" w:hAnsi="Times New Roman" w:cs="Times New Roman"/>
          <w:sz w:val="24"/>
          <w:szCs w:val="24"/>
        </w:rPr>
        <w:t>, установленными уполномоченным органом по защите прав субъектов персональных данных.</w:t>
      </w:r>
    </w:p>
    <w:p w14:paraId="344A2431" w14:textId="77777777" w:rsidR="00AF284D" w:rsidRPr="00FC483E" w:rsidRDefault="00AF284D" w:rsidP="00AF284D">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6.12</w:t>
      </w:r>
      <w:r w:rsidRPr="00FC483E">
        <w:rPr>
          <w:rFonts w:ascii="Times New Roman" w:hAnsi="Times New Roman" w:cs="Times New Roman"/>
          <w:sz w:val="24"/>
          <w:szCs w:val="24"/>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п.1.14 настоящей Политики, из реестра Операторов.</w:t>
      </w:r>
    </w:p>
    <w:p w14:paraId="1B5B433F"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6.1</w:t>
      </w:r>
      <w:r>
        <w:rPr>
          <w:rFonts w:ascii="Times New Roman" w:hAnsi="Times New Roman" w:cs="Times New Roman"/>
          <w:sz w:val="24"/>
          <w:szCs w:val="24"/>
        </w:rPr>
        <w:t>3</w:t>
      </w:r>
      <w:r w:rsidRPr="00FC483E">
        <w:rPr>
          <w:rFonts w:ascii="Times New Roman" w:hAnsi="Times New Roman" w:cs="Times New Roman"/>
          <w:sz w:val="24"/>
          <w:szCs w:val="24"/>
        </w:rPr>
        <w:t>. В случае изменения сведений, указанных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 xml:space="preserve">п.1.14 настоящей Политики Оператор </w:t>
      </w:r>
      <w:r w:rsidRPr="00FC483E">
        <w:rPr>
          <w:rFonts w:ascii="Times New Roman" w:hAnsi="Times New Roman" w:cs="Times New Roman"/>
          <w:b/>
          <w:sz w:val="24"/>
          <w:szCs w:val="24"/>
        </w:rPr>
        <w:t>не позднее</w:t>
      </w:r>
      <w:r w:rsidRPr="00FC483E">
        <w:rPr>
          <w:rFonts w:ascii="Times New Roman" w:hAnsi="Times New Roman" w:cs="Times New Roman"/>
          <w:sz w:val="24"/>
          <w:szCs w:val="24"/>
        </w:rPr>
        <w:t xml:space="preserve"> </w:t>
      </w:r>
      <w:r w:rsidRPr="00FC483E">
        <w:rPr>
          <w:rFonts w:ascii="Times New Roman" w:hAnsi="Times New Roman" w:cs="Times New Roman"/>
          <w:b/>
          <w:sz w:val="24"/>
          <w:szCs w:val="24"/>
        </w:rPr>
        <w:t>15-го числа месяца</w:t>
      </w:r>
      <w:r w:rsidRPr="00FC483E">
        <w:rPr>
          <w:rFonts w:ascii="Times New Roman" w:hAnsi="Times New Roman" w:cs="Times New Roman"/>
          <w:sz w:val="24"/>
          <w:szCs w:val="24"/>
        </w:rPr>
        <w:t xml:space="preserve">,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прекращения обработки персональных данных.</w:t>
      </w:r>
    </w:p>
    <w:p w14:paraId="172F7A64" w14:textId="77777777" w:rsidR="00AF284D" w:rsidRPr="00FC483E" w:rsidRDefault="00AF284D" w:rsidP="00AF284D">
      <w:pPr>
        <w:pStyle w:val="ConsPlusTitle"/>
        <w:ind w:firstLine="540"/>
        <w:jc w:val="both"/>
        <w:outlineLvl w:val="1"/>
        <w:rPr>
          <w:rFonts w:ascii="Times New Roman" w:hAnsi="Times New Roman" w:cs="Times New Roman"/>
          <w:sz w:val="24"/>
          <w:szCs w:val="24"/>
        </w:rPr>
      </w:pPr>
    </w:p>
    <w:p w14:paraId="13771224" w14:textId="77777777" w:rsidR="00AF284D" w:rsidRPr="00FC483E" w:rsidRDefault="00AF284D" w:rsidP="00AF284D">
      <w:pPr>
        <w:pStyle w:val="ConsPlusTitle"/>
        <w:jc w:val="both"/>
        <w:outlineLvl w:val="1"/>
        <w:rPr>
          <w:rFonts w:ascii="Times New Roman" w:hAnsi="Times New Roman" w:cs="Times New Roman"/>
          <w:sz w:val="24"/>
          <w:szCs w:val="24"/>
        </w:rPr>
      </w:pPr>
      <w:r w:rsidRPr="00FC483E">
        <w:rPr>
          <w:rFonts w:ascii="Times New Roman" w:hAnsi="Times New Roman" w:cs="Times New Roman"/>
          <w:sz w:val="24"/>
          <w:szCs w:val="24"/>
        </w:rPr>
        <w:t>7. Уполномоченный орган по защите прав субъектов персональных данных</w:t>
      </w:r>
    </w:p>
    <w:p w14:paraId="59FFB150" w14:textId="77777777" w:rsidR="00AF284D" w:rsidRPr="00FC483E" w:rsidRDefault="00AF284D" w:rsidP="00AF284D">
      <w:pPr>
        <w:pStyle w:val="ConsPlusNormal"/>
        <w:ind w:firstLine="540"/>
        <w:jc w:val="both"/>
        <w:rPr>
          <w:rFonts w:ascii="Times New Roman" w:hAnsi="Times New Roman" w:cs="Times New Roman"/>
          <w:sz w:val="24"/>
          <w:szCs w:val="24"/>
        </w:rPr>
      </w:pPr>
    </w:p>
    <w:p w14:paraId="414239C8" w14:textId="77777777" w:rsidR="00AF284D" w:rsidRPr="00FC483E" w:rsidRDefault="00AF284D" w:rsidP="00AF284D">
      <w:pPr>
        <w:pStyle w:val="ConsPlusNormal"/>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федеральный </w:t>
      </w:r>
      <w:hyperlink r:id="rId13">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24AF80D4"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7.1. Уполномоченный орган по защите прав субъектов персональных данных имеет право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7BEE1051"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7.2. Для учета информации об инцидентах, предусмотренных </w:t>
      </w:r>
      <w:hyperlink w:anchor="P417">
        <w:r w:rsidRPr="00FC483E">
          <w:rPr>
            <w:rFonts w:ascii="Times New Roman" w:hAnsi="Times New Roman" w:cs="Times New Roman"/>
            <w:color w:val="0000FF"/>
            <w:sz w:val="24"/>
            <w:szCs w:val="24"/>
          </w:rPr>
          <w:t>частью 3.1 статьи 21</w:t>
        </w:r>
      </w:hyperlink>
      <w:r w:rsidRPr="00FC483E">
        <w:rPr>
          <w:rFonts w:ascii="Times New Roman" w:hAnsi="Times New Roman" w:cs="Times New Roman"/>
          <w:sz w:val="24"/>
          <w:szCs w:val="24"/>
        </w:rPr>
        <w:t xml:space="preserve">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4">
        <w:r w:rsidRPr="00FC483E">
          <w:rPr>
            <w:rFonts w:ascii="Times New Roman" w:hAnsi="Times New Roman" w:cs="Times New Roman"/>
            <w:color w:val="0000FF"/>
            <w:sz w:val="24"/>
            <w:szCs w:val="24"/>
          </w:rPr>
          <w:t>порядок и условия</w:t>
        </w:r>
      </w:hyperlink>
      <w:r w:rsidRPr="00FC483E">
        <w:rPr>
          <w:rFonts w:ascii="Times New Roman" w:hAnsi="Times New Roman" w:cs="Times New Roman"/>
          <w:sz w:val="24"/>
          <w:szCs w:val="24"/>
        </w:rPr>
        <w:t xml:space="preserve"> взаимодействия с Операторами в рамках ведения указанного реестра.</w:t>
      </w:r>
    </w:p>
    <w:p w14:paraId="76F4E251" w14:textId="77777777" w:rsidR="00AF284D" w:rsidRPr="00FC483E" w:rsidRDefault="00AF284D" w:rsidP="00AF284D">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2B9B3709" w14:textId="77777777" w:rsidR="00AF284D" w:rsidRPr="00FC483E" w:rsidRDefault="00AF284D" w:rsidP="00AF284D">
      <w:pPr>
        <w:pStyle w:val="ConsPlusNormal"/>
        <w:spacing w:before="220"/>
        <w:jc w:val="both"/>
        <w:rPr>
          <w:rFonts w:ascii="Times New Roman" w:hAnsi="Times New Roman" w:cs="Times New Roman"/>
          <w:b/>
          <w:sz w:val="24"/>
          <w:szCs w:val="24"/>
        </w:rPr>
      </w:pPr>
      <w:r w:rsidRPr="00FC483E">
        <w:rPr>
          <w:rFonts w:ascii="Times New Roman" w:hAnsi="Times New Roman" w:cs="Times New Roman"/>
          <w:b/>
          <w:sz w:val="24"/>
          <w:szCs w:val="24"/>
        </w:rPr>
        <w:t>8. Случаи, при которых Оператор обязан прекратить обработку персональных данных</w:t>
      </w:r>
    </w:p>
    <w:p w14:paraId="7C9B269D" w14:textId="77777777" w:rsidR="00AF284D" w:rsidRPr="00FC483E" w:rsidRDefault="00AF284D" w:rsidP="00AF284D">
      <w:pPr>
        <w:pStyle w:val="a3"/>
        <w:shd w:val="clear" w:color="auto" w:fill="FFFFFF"/>
        <w:jc w:val="both"/>
      </w:pPr>
      <w:r w:rsidRPr="00FC483E">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672546C6" w14:textId="77777777" w:rsidR="00AF284D" w:rsidRPr="00387EF2" w:rsidRDefault="00AF284D" w:rsidP="00AF284D">
      <w:pPr>
        <w:pStyle w:val="a3"/>
        <w:shd w:val="clear" w:color="auto" w:fill="FFFFFF"/>
        <w:jc w:val="both"/>
      </w:pPr>
      <w:r w:rsidRPr="00387EF2">
        <w:lastRenderedPageBreak/>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1C190FF2" w14:textId="77777777" w:rsidR="00AF284D" w:rsidRPr="00387EF2" w:rsidRDefault="00AF284D" w:rsidP="00AF284D">
      <w:pPr>
        <w:pStyle w:val="a3"/>
        <w:shd w:val="clear" w:color="auto" w:fill="FFFFFF"/>
        <w:jc w:val="both"/>
      </w:pPr>
      <w:r w:rsidRPr="00387EF2">
        <w:t>- в случае отзыва субъектом персональных данных согласия на обработку его персональных данных Оператором;</w:t>
      </w:r>
    </w:p>
    <w:p w14:paraId="08856D9E" w14:textId="77777777" w:rsidR="00AF284D" w:rsidRPr="00387EF2" w:rsidRDefault="00AF284D" w:rsidP="00AF284D">
      <w:pPr>
        <w:pStyle w:val="a3"/>
        <w:shd w:val="clear" w:color="auto" w:fill="FFFFFF"/>
        <w:jc w:val="both"/>
      </w:pPr>
      <w:r w:rsidRPr="00387EF2">
        <w:t xml:space="preserve">- </w:t>
      </w:r>
      <w:proofErr w:type="gramStart"/>
      <w:r w:rsidRPr="00387EF2">
        <w:t>в  случае</w:t>
      </w:r>
      <w:proofErr w:type="gramEnd"/>
      <w:r w:rsidRPr="00387EF2">
        <w:t xml:space="preserve">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14:paraId="01CAEA71" w14:textId="77777777" w:rsidR="00AF284D" w:rsidRPr="00387EF2" w:rsidRDefault="00AF284D" w:rsidP="00AF284D">
      <w:pPr>
        <w:pStyle w:val="a3"/>
        <w:shd w:val="clear" w:color="auto" w:fill="FFFFFF"/>
        <w:jc w:val="both"/>
      </w:pPr>
      <w:r w:rsidRPr="00387EF2">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14:paraId="6090B2B0" w14:textId="77777777" w:rsidR="00AF284D" w:rsidRPr="00FC483E" w:rsidRDefault="00AF284D" w:rsidP="00AF284D">
      <w:pPr>
        <w:pStyle w:val="a3"/>
        <w:shd w:val="clear" w:color="auto" w:fill="FFFFFF"/>
        <w:jc w:val="both"/>
      </w:pPr>
      <w:r w:rsidRPr="00FC483E">
        <w:rPr>
          <w:b/>
          <w:bCs/>
        </w:rPr>
        <w:t>9.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14:paraId="2A23E847" w14:textId="77777777" w:rsidR="00AF284D" w:rsidRDefault="00AF284D" w:rsidP="00AF284D">
      <w:pPr>
        <w:pStyle w:val="a3"/>
        <w:shd w:val="clear" w:color="auto" w:fill="FFFFFF"/>
        <w:jc w:val="both"/>
      </w:pPr>
      <w:r w:rsidRPr="00FC483E">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14:paraId="3E92AA35" w14:textId="77777777" w:rsidR="00AF284D" w:rsidRPr="00FC483E" w:rsidRDefault="00AF284D" w:rsidP="00AF284D">
      <w:pPr>
        <w:pStyle w:val="a3"/>
        <w:shd w:val="clear" w:color="auto" w:fill="FFFFFF"/>
        <w:jc w:val="both"/>
      </w:pPr>
    </w:p>
    <w:p w14:paraId="1B9898DC" w14:textId="77777777" w:rsidR="00AF284D" w:rsidRPr="00FC483E" w:rsidRDefault="00AF284D" w:rsidP="00AF284D">
      <w:pPr>
        <w:pStyle w:val="a3"/>
        <w:shd w:val="clear" w:color="auto" w:fill="FFFFFF"/>
        <w:rPr>
          <w:color w:val="052635"/>
        </w:rPr>
      </w:pPr>
      <w:r>
        <w:rPr>
          <w:color w:val="052635"/>
        </w:rPr>
        <w:t xml:space="preserve">                                                          __________________________</w:t>
      </w:r>
    </w:p>
    <w:p w14:paraId="482CEF16" w14:textId="77777777" w:rsidR="00AF284D" w:rsidRPr="00FC483E" w:rsidRDefault="00AF284D" w:rsidP="00AF284D"/>
    <w:p w14:paraId="1F3A46D4" w14:textId="77777777" w:rsidR="00AF284D" w:rsidRPr="00AF284D" w:rsidRDefault="00AF284D">
      <w:pPr>
        <w:rPr>
          <w:sz w:val="28"/>
          <w:szCs w:val="28"/>
        </w:rPr>
      </w:pPr>
    </w:p>
    <w:sectPr w:rsidR="00AF284D" w:rsidRPr="00AF2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0C"/>
    <w:rsid w:val="0021560C"/>
    <w:rsid w:val="002A0985"/>
    <w:rsid w:val="0049053C"/>
    <w:rsid w:val="00AF284D"/>
    <w:rsid w:val="00D7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3421"/>
  <w15:chartTrackingRefBased/>
  <w15:docId w15:val="{882D7E34-8374-4928-8A47-413FF43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84D"/>
    <w:pPr>
      <w:spacing w:before="100" w:beforeAutospacing="1" w:after="100" w:afterAutospacing="1"/>
    </w:pPr>
  </w:style>
  <w:style w:type="paragraph" w:customStyle="1" w:styleId="ConsPlusNormal">
    <w:name w:val="ConsPlusNormal"/>
    <w:rsid w:val="00AF28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284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268&amp;dst=100030" TargetMode="External"/><Relationship Id="rId13" Type="http://schemas.openxmlformats.org/officeDocument/2006/relationships/hyperlink" Target="https://login.consultant.ru/link/?req=doc&amp;base=LAW&amp;n=462268&amp;dst=10003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37356&amp;dst=100009" TargetMode="External"/><Relationship Id="rId12" Type="http://schemas.openxmlformats.org/officeDocument/2006/relationships/hyperlink" Target="https://login.consultant.ru/link/?req=doc&amp;base=LAW&amp;n=432556&amp;dst=1000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10343&amp;dst=100012" TargetMode="External"/><Relationship Id="rId11" Type="http://schemas.openxmlformats.org/officeDocument/2006/relationships/hyperlink" Target="https://login.consultant.ru/link/?req=doc&amp;base=LAW&amp;n=462268&amp;dst=100030" TargetMode="External"/><Relationship Id="rId5" Type="http://schemas.openxmlformats.org/officeDocument/2006/relationships/hyperlink" Target="https://login.consultant.ru/link/?req=doc&amp;base=LAW&amp;n=382687&amp;dst=100012" TargetMode="External"/><Relationship Id="rId15" Type="http://schemas.openxmlformats.org/officeDocument/2006/relationships/fontTable" Target="fontTable.xml"/><Relationship Id="rId10" Type="http://schemas.openxmlformats.org/officeDocument/2006/relationships/hyperlink" Target="https://login.consultant.ru/link/?req=doc&amp;base=LAW&amp;n=440083&amp;dst=100013" TargetMode="External"/><Relationship Id="rId4" Type="http://schemas.openxmlformats.org/officeDocument/2006/relationships/hyperlink" Target="https://login.consultant.ru/link/?req=doc&amp;base=LAW&amp;n=99661&amp;dst=100004" TargetMode="External"/><Relationship Id="rId9" Type="http://schemas.openxmlformats.org/officeDocument/2006/relationships/hyperlink" Target="https://login.consultant.ru/link/?req=doc&amp;base=LAW&amp;n=432555&amp;dst=100011" TargetMode="External"/><Relationship Id="rId14" Type="http://schemas.openxmlformats.org/officeDocument/2006/relationships/hyperlink" Target="https://login.consultant.ru/link/?req=doc&amp;base=LAW&amp;n=43584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7037</Words>
  <Characters>40115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2025-01-15T07:23:00Z</dcterms:created>
  <dcterms:modified xsi:type="dcterms:W3CDTF">2025-01-15T07:23:00Z</dcterms:modified>
</cp:coreProperties>
</file>