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1E2" w:rsidRDefault="004E31E2" w:rsidP="00CE6988">
      <w:pP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17278F" w:rsidRDefault="0017278F"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17278F" w:rsidRDefault="0017278F"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17278F" w:rsidRDefault="0017278F"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17278F" w:rsidRDefault="0017278F"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17278F" w:rsidRDefault="0017278F"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17278F" w:rsidRDefault="0017278F"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P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i/>
          <w:sz w:val="144"/>
          <w:szCs w:val="144"/>
          <w:lang w:eastAsia="ru-RU"/>
        </w:rPr>
      </w:pPr>
      <w:r w:rsidRPr="004E31E2">
        <w:rPr>
          <w:rFonts w:ascii="Times New Roman" w:eastAsia="Times New Roman" w:hAnsi="Times New Roman" w:cs="Times New Roman"/>
          <w:b/>
          <w:i/>
          <w:sz w:val="144"/>
          <w:szCs w:val="144"/>
          <w:lang w:eastAsia="ru-RU"/>
        </w:rPr>
        <w:t xml:space="preserve">Учетная политика </w:t>
      </w: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sz w:val="24"/>
          <w:szCs w:val="24"/>
          <w:lang w:eastAsia="ru-RU"/>
        </w:rPr>
      </w:pPr>
    </w:p>
    <w:p w:rsidR="004E31E2" w:rsidRDefault="004E31E2" w:rsidP="004E31E2">
      <w:pPr>
        <w:rPr>
          <w:rFonts w:ascii="Times New Roman" w:eastAsia="Times New Roman" w:hAnsi="Times New Roman" w:cs="Times New Roman"/>
          <w:b/>
          <w:sz w:val="24"/>
          <w:szCs w:val="24"/>
          <w:lang w:eastAsia="ru-RU"/>
        </w:rPr>
      </w:pPr>
    </w:p>
    <w:p w:rsidR="004E31E2" w:rsidRDefault="004E31E2" w:rsidP="004E31E2">
      <w:pPr>
        <w:rPr>
          <w:rFonts w:ascii="Times New Roman" w:eastAsia="Times New Roman" w:hAnsi="Times New Roman" w:cs="Times New Roman"/>
          <w:b/>
          <w:sz w:val="24"/>
          <w:szCs w:val="24"/>
          <w:lang w:eastAsia="ru-RU"/>
        </w:rPr>
      </w:pPr>
    </w:p>
    <w:p w:rsidR="004E31E2" w:rsidRDefault="004E31E2" w:rsidP="004E31E2">
      <w:pPr>
        <w:rPr>
          <w:rFonts w:ascii="Times New Roman" w:eastAsia="Times New Roman" w:hAnsi="Times New Roman" w:cs="Times New Roman"/>
          <w:b/>
          <w:sz w:val="24"/>
          <w:szCs w:val="24"/>
          <w:lang w:eastAsia="ru-RU"/>
        </w:rPr>
      </w:pPr>
    </w:p>
    <w:p w:rsidR="004E31E2" w:rsidRDefault="004E31E2" w:rsidP="004E31E2">
      <w:pPr>
        <w:rPr>
          <w:rFonts w:ascii="Times New Roman" w:eastAsia="Times New Roman" w:hAnsi="Times New Roman" w:cs="Times New Roman"/>
          <w:b/>
          <w:sz w:val="24"/>
          <w:szCs w:val="24"/>
          <w:lang w:eastAsia="ru-RU"/>
        </w:rPr>
      </w:pPr>
    </w:p>
    <w:p w:rsidR="004E31E2" w:rsidRDefault="004E31E2" w:rsidP="004E31E2">
      <w:pP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Default="00133FE6" w:rsidP="00CE6988">
      <w:pPr>
        <w:jc w:val="center"/>
        <w:rPr>
          <w:rFonts w:ascii="Times New Roman" w:eastAsia="Times New Roman" w:hAnsi="Times New Roman" w:cs="Times New Roman"/>
          <w:b/>
          <w:sz w:val="24"/>
          <w:szCs w:val="24"/>
          <w:lang w:eastAsia="ru-RU"/>
        </w:rPr>
      </w:pPr>
    </w:p>
    <w:p w:rsidR="00133FE6" w:rsidRPr="00163F09" w:rsidRDefault="00133FE6" w:rsidP="00CE6988">
      <w:pPr>
        <w:jc w:val="center"/>
        <w:rPr>
          <w:rFonts w:ascii="Times New Roman" w:eastAsia="Times New Roman" w:hAnsi="Times New Roman" w:cs="Times New Roman"/>
          <w:b/>
          <w:sz w:val="24"/>
          <w:szCs w:val="24"/>
          <w:lang w:eastAsia="ru-RU"/>
        </w:rPr>
      </w:pPr>
    </w:p>
    <w:p w:rsidR="008D1D20" w:rsidRDefault="008D1D20" w:rsidP="00163F09">
      <w:pPr>
        <w:ind w:left="1440" w:hanging="22"/>
        <w:jc w:val="center"/>
        <w:rPr>
          <w:rFonts w:ascii="Times New Roman" w:hAnsi="Times New Roman" w:cs="Times New Roman"/>
          <w:b/>
          <w:sz w:val="28"/>
          <w:szCs w:val="24"/>
        </w:rPr>
      </w:pPr>
    </w:p>
    <w:p w:rsidR="008D1D20" w:rsidRDefault="008D1D20" w:rsidP="00163F09">
      <w:pPr>
        <w:ind w:left="1440" w:hanging="22"/>
        <w:jc w:val="center"/>
        <w:rPr>
          <w:rFonts w:ascii="Times New Roman" w:hAnsi="Times New Roman" w:cs="Times New Roman"/>
          <w:b/>
          <w:sz w:val="28"/>
          <w:szCs w:val="24"/>
        </w:rPr>
      </w:pPr>
    </w:p>
    <w:p w:rsidR="008D1D20" w:rsidRDefault="008D1D20" w:rsidP="008D1D20">
      <w:pPr>
        <w:ind w:left="1440" w:hanging="22"/>
        <w:jc w:val="center"/>
        <w:rPr>
          <w:rFonts w:ascii="Times New Roman" w:hAnsi="Times New Roman" w:cs="Times New Roman"/>
          <w:b/>
          <w:sz w:val="28"/>
          <w:szCs w:val="24"/>
        </w:rPr>
      </w:pPr>
    </w:p>
    <w:p w:rsidR="008D1D20" w:rsidRDefault="008D1D20" w:rsidP="008D1D20">
      <w:pPr>
        <w:ind w:left="1440" w:hanging="22"/>
        <w:jc w:val="center"/>
        <w:rPr>
          <w:rFonts w:ascii="Times New Roman" w:hAnsi="Times New Roman" w:cs="Times New Roman"/>
          <w:b/>
          <w:sz w:val="28"/>
          <w:szCs w:val="24"/>
        </w:rPr>
      </w:pPr>
    </w:p>
    <w:p w:rsidR="008D1D20" w:rsidRDefault="008D1D20" w:rsidP="008D1D20">
      <w:pPr>
        <w:ind w:left="1440" w:hanging="22"/>
        <w:jc w:val="center"/>
        <w:rPr>
          <w:rFonts w:ascii="Times New Roman" w:hAnsi="Times New Roman" w:cs="Times New Roman"/>
          <w:b/>
          <w:sz w:val="28"/>
          <w:szCs w:val="24"/>
        </w:rPr>
      </w:pPr>
    </w:p>
    <w:p w:rsidR="008D1D20" w:rsidRDefault="008D1D20" w:rsidP="008D1D20">
      <w:pPr>
        <w:ind w:left="1440" w:hanging="22"/>
        <w:jc w:val="center"/>
        <w:rPr>
          <w:rFonts w:ascii="Times New Roman" w:hAnsi="Times New Roman" w:cs="Times New Roman"/>
          <w:b/>
          <w:sz w:val="28"/>
          <w:szCs w:val="24"/>
        </w:rPr>
      </w:pPr>
    </w:p>
    <w:p w:rsidR="00163F09" w:rsidRDefault="0088789D" w:rsidP="008D1D20">
      <w:pPr>
        <w:ind w:left="1440" w:hanging="22"/>
        <w:jc w:val="center"/>
        <w:rPr>
          <w:rFonts w:ascii="Times New Roman" w:hAnsi="Times New Roman" w:cs="Times New Roman"/>
          <w:b/>
          <w:sz w:val="28"/>
          <w:szCs w:val="24"/>
        </w:rPr>
      </w:pPr>
      <w:r>
        <w:rPr>
          <w:rFonts w:ascii="Times New Roman" w:hAnsi="Times New Roman" w:cs="Times New Roman"/>
          <w:b/>
          <w:sz w:val="28"/>
          <w:szCs w:val="24"/>
        </w:rPr>
        <w:t>АДМИНИСТРАЦИЯ</w:t>
      </w:r>
      <w:r w:rsidR="008D1D20">
        <w:rPr>
          <w:rFonts w:ascii="Times New Roman" w:hAnsi="Times New Roman" w:cs="Times New Roman"/>
          <w:b/>
          <w:sz w:val="28"/>
          <w:szCs w:val="24"/>
        </w:rPr>
        <w:t xml:space="preserve"> </w:t>
      </w:r>
      <w:r w:rsidR="00363F36">
        <w:rPr>
          <w:rFonts w:ascii="Times New Roman" w:hAnsi="Times New Roman" w:cs="Times New Roman"/>
          <w:b/>
          <w:sz w:val="28"/>
          <w:szCs w:val="24"/>
        </w:rPr>
        <w:t>ШКАЛАН</w:t>
      </w:r>
      <w:r w:rsidR="00163F09" w:rsidRPr="00AA1BF4">
        <w:rPr>
          <w:rFonts w:ascii="Times New Roman" w:hAnsi="Times New Roman" w:cs="Times New Roman"/>
          <w:b/>
          <w:sz w:val="28"/>
          <w:szCs w:val="24"/>
        </w:rPr>
        <w:t>СКОГО СЕЛЬСКОГО ПОСЕЛЕНИЯ</w:t>
      </w:r>
      <w:r w:rsidR="008D1D20">
        <w:rPr>
          <w:rFonts w:ascii="Times New Roman" w:hAnsi="Times New Roman" w:cs="Times New Roman"/>
          <w:b/>
          <w:sz w:val="28"/>
          <w:szCs w:val="24"/>
        </w:rPr>
        <w:t xml:space="preserve"> </w:t>
      </w:r>
      <w:r w:rsidR="00163F09" w:rsidRPr="00AA1BF4">
        <w:rPr>
          <w:rFonts w:ascii="Times New Roman" w:hAnsi="Times New Roman" w:cs="Times New Roman"/>
          <w:b/>
          <w:sz w:val="28"/>
          <w:szCs w:val="24"/>
        </w:rPr>
        <w:t>ЯРАНСКОГО РАЙОНА КИРОВСКОЙ ОБЛАСТИ</w:t>
      </w:r>
      <w:r w:rsidR="00163F09" w:rsidRPr="00AA1BF4">
        <w:rPr>
          <w:rFonts w:ascii="Times New Roman" w:hAnsi="Times New Roman" w:cs="Times New Roman"/>
          <w:b/>
          <w:sz w:val="28"/>
          <w:szCs w:val="24"/>
        </w:rPr>
        <w:br/>
      </w:r>
    </w:p>
    <w:p w:rsidR="008D1D20" w:rsidRPr="00AA1BF4" w:rsidRDefault="008D1D20" w:rsidP="008D1D20">
      <w:pPr>
        <w:ind w:left="1440" w:hanging="22"/>
        <w:jc w:val="center"/>
        <w:rPr>
          <w:rFonts w:ascii="Times New Roman" w:hAnsi="Times New Roman" w:cs="Times New Roman"/>
          <w:b/>
          <w:sz w:val="28"/>
          <w:szCs w:val="24"/>
        </w:rPr>
      </w:pPr>
    </w:p>
    <w:p w:rsidR="00163F09" w:rsidRPr="00AA1BF4" w:rsidRDefault="00163F09" w:rsidP="00163F09">
      <w:pPr>
        <w:ind w:left="1440"/>
        <w:rPr>
          <w:rFonts w:ascii="Times New Roman" w:hAnsi="Times New Roman" w:cs="Times New Roman"/>
          <w:b/>
          <w:sz w:val="28"/>
          <w:szCs w:val="24"/>
        </w:rPr>
      </w:pPr>
      <w:r w:rsidRPr="00AA1BF4">
        <w:rPr>
          <w:rFonts w:ascii="Times New Roman" w:hAnsi="Times New Roman" w:cs="Times New Roman"/>
          <w:b/>
          <w:sz w:val="28"/>
          <w:szCs w:val="24"/>
        </w:rPr>
        <w:t xml:space="preserve">                                      ПОСТАНОВЛЕНИЕ</w:t>
      </w:r>
    </w:p>
    <w:p w:rsidR="00163F09" w:rsidRPr="00AA1BF4" w:rsidRDefault="0088789D" w:rsidP="00163F09">
      <w:pPr>
        <w:pStyle w:val="2"/>
        <w:numPr>
          <w:ilvl w:val="0"/>
          <w:numId w:val="0"/>
        </w:numPr>
        <w:jc w:val="center"/>
        <w:rPr>
          <w:b/>
          <w:sz w:val="28"/>
          <w:szCs w:val="24"/>
        </w:rPr>
      </w:pPr>
      <w:r>
        <w:rPr>
          <w:sz w:val="28"/>
          <w:szCs w:val="24"/>
        </w:rPr>
        <w:t xml:space="preserve"> </w:t>
      </w:r>
      <w:r w:rsidRPr="00586151">
        <w:rPr>
          <w:sz w:val="28"/>
          <w:szCs w:val="24"/>
        </w:rPr>
        <w:t xml:space="preserve">№  </w:t>
      </w:r>
      <w:bookmarkStart w:id="0" w:name="_GoBack"/>
      <w:r w:rsidR="00DB3FE3">
        <w:rPr>
          <w:sz w:val="28"/>
          <w:szCs w:val="24"/>
        </w:rPr>
        <w:t>120</w:t>
      </w:r>
      <w:r w:rsidRPr="00586151">
        <w:rPr>
          <w:sz w:val="28"/>
          <w:szCs w:val="24"/>
        </w:rPr>
        <w:t xml:space="preserve"> </w:t>
      </w:r>
      <w:bookmarkEnd w:id="0"/>
      <w:r w:rsidRPr="00586151">
        <w:rPr>
          <w:sz w:val="28"/>
          <w:szCs w:val="24"/>
        </w:rPr>
        <w:t xml:space="preserve">                                                                                                   от </w:t>
      </w:r>
      <w:r w:rsidR="00461ADB" w:rsidRPr="00586151">
        <w:rPr>
          <w:sz w:val="28"/>
          <w:szCs w:val="24"/>
        </w:rPr>
        <w:t>2</w:t>
      </w:r>
      <w:r w:rsidR="00586151" w:rsidRPr="00586151">
        <w:rPr>
          <w:sz w:val="28"/>
          <w:szCs w:val="24"/>
        </w:rPr>
        <w:t>8</w:t>
      </w:r>
      <w:r w:rsidRPr="00586151">
        <w:rPr>
          <w:sz w:val="28"/>
          <w:szCs w:val="24"/>
        </w:rPr>
        <w:t>.12.202</w:t>
      </w:r>
      <w:r w:rsidR="00586151" w:rsidRPr="00586151">
        <w:rPr>
          <w:sz w:val="28"/>
          <w:szCs w:val="24"/>
        </w:rPr>
        <w:t>3</w:t>
      </w:r>
      <w:r w:rsidR="00163F09" w:rsidRPr="00AA1BF4">
        <w:rPr>
          <w:sz w:val="28"/>
          <w:szCs w:val="24"/>
        </w:rPr>
        <w:t xml:space="preserve">  </w:t>
      </w:r>
      <w:r w:rsidR="00163F09" w:rsidRPr="00AA1BF4">
        <w:rPr>
          <w:b/>
          <w:sz w:val="28"/>
          <w:szCs w:val="24"/>
        </w:rPr>
        <w:t xml:space="preserve">                                                                                                                             </w:t>
      </w:r>
      <w:r w:rsidR="00163F09" w:rsidRPr="00AA1BF4">
        <w:rPr>
          <w:sz w:val="28"/>
          <w:szCs w:val="24"/>
        </w:rPr>
        <w:t xml:space="preserve"> </w:t>
      </w:r>
    </w:p>
    <w:p w:rsidR="0088789D" w:rsidRDefault="0088789D" w:rsidP="00163F09">
      <w:pPr>
        <w:jc w:val="center"/>
        <w:rPr>
          <w:rFonts w:ascii="Times New Roman" w:hAnsi="Times New Roman" w:cs="Times New Roman"/>
          <w:sz w:val="28"/>
          <w:szCs w:val="24"/>
        </w:rPr>
      </w:pPr>
    </w:p>
    <w:p w:rsidR="00163F09" w:rsidRPr="00AA1BF4" w:rsidRDefault="00B71BDA" w:rsidP="00163F09">
      <w:pPr>
        <w:jc w:val="center"/>
        <w:rPr>
          <w:rFonts w:ascii="Times New Roman" w:hAnsi="Times New Roman" w:cs="Times New Roman"/>
          <w:sz w:val="28"/>
          <w:szCs w:val="24"/>
        </w:rPr>
      </w:pPr>
      <w:r>
        <w:rPr>
          <w:rFonts w:ascii="Times New Roman" w:hAnsi="Times New Roman" w:cs="Times New Roman"/>
          <w:sz w:val="28"/>
          <w:szCs w:val="24"/>
        </w:rPr>
        <w:t>д</w:t>
      </w:r>
      <w:r w:rsidR="00363F36">
        <w:rPr>
          <w:rFonts w:ascii="Times New Roman" w:hAnsi="Times New Roman" w:cs="Times New Roman"/>
          <w:sz w:val="28"/>
          <w:szCs w:val="24"/>
        </w:rPr>
        <w:t>. Шкаланка</w:t>
      </w:r>
    </w:p>
    <w:p w:rsidR="00163F09" w:rsidRPr="00AA1BF4" w:rsidRDefault="00163F09" w:rsidP="00163F09">
      <w:pPr>
        <w:pStyle w:val="ConsPlusTitle"/>
        <w:spacing w:line="360" w:lineRule="exact"/>
        <w:jc w:val="center"/>
        <w:rPr>
          <w:rFonts w:ascii="Times New Roman" w:hAnsi="Times New Roman" w:cs="Times New Roman"/>
          <w:sz w:val="28"/>
          <w:szCs w:val="24"/>
        </w:rPr>
      </w:pPr>
    </w:p>
    <w:p w:rsidR="00163F09" w:rsidRPr="00AA1BF4" w:rsidRDefault="00163F09" w:rsidP="00163F09">
      <w:pPr>
        <w:pStyle w:val="ConsPlusTitle"/>
        <w:spacing w:line="360" w:lineRule="exact"/>
        <w:jc w:val="center"/>
        <w:rPr>
          <w:rFonts w:ascii="Times New Roman" w:hAnsi="Times New Roman" w:cs="Times New Roman"/>
          <w:sz w:val="28"/>
          <w:szCs w:val="24"/>
        </w:rPr>
      </w:pPr>
    </w:p>
    <w:p w:rsidR="00163F09" w:rsidRPr="00AA1BF4" w:rsidRDefault="00163F09" w:rsidP="00163F09">
      <w:pPr>
        <w:pStyle w:val="ConsPlusTitle"/>
        <w:spacing w:line="360" w:lineRule="exact"/>
        <w:jc w:val="center"/>
        <w:rPr>
          <w:rFonts w:ascii="Times New Roman" w:hAnsi="Times New Roman" w:cs="Times New Roman"/>
          <w:sz w:val="28"/>
          <w:szCs w:val="24"/>
        </w:rPr>
      </w:pPr>
    </w:p>
    <w:p w:rsidR="00163F09" w:rsidRPr="00AA1BF4" w:rsidRDefault="00163F09" w:rsidP="00163F09">
      <w:pPr>
        <w:pStyle w:val="af"/>
        <w:rPr>
          <w:szCs w:val="24"/>
        </w:rPr>
      </w:pPr>
      <w:r w:rsidRPr="00AA1BF4">
        <w:rPr>
          <w:szCs w:val="24"/>
        </w:rPr>
        <w:t xml:space="preserve">Об утверждении Учетной политики </w:t>
      </w:r>
    </w:p>
    <w:p w:rsidR="00163F09" w:rsidRPr="00AA1BF4" w:rsidRDefault="00163F09" w:rsidP="00163F09">
      <w:pPr>
        <w:rPr>
          <w:rFonts w:ascii="Times New Roman" w:hAnsi="Times New Roman" w:cs="Times New Roman"/>
          <w:sz w:val="28"/>
          <w:szCs w:val="24"/>
        </w:rPr>
      </w:pPr>
      <w:r w:rsidRPr="00AA1BF4">
        <w:rPr>
          <w:rFonts w:ascii="Times New Roman" w:hAnsi="Times New Roman" w:cs="Times New Roman"/>
          <w:sz w:val="28"/>
          <w:szCs w:val="24"/>
        </w:rPr>
        <w:t>В соответствии с</w:t>
      </w:r>
      <w:r w:rsidRPr="00AA1BF4">
        <w:rPr>
          <w:rFonts w:ascii="Times New Roman" w:eastAsia="Times New Roman" w:hAnsi="Times New Roman"/>
          <w:sz w:val="28"/>
          <w:szCs w:val="24"/>
        </w:rPr>
        <w:t xml:space="preserve"> действующим законодательством, в</w:t>
      </w:r>
      <w:r w:rsidRPr="00AA1BF4">
        <w:rPr>
          <w:rFonts w:ascii="Times New Roman" w:eastAsia="Times New Roman" w:hAnsi="Times New Roman" w:cs="Times New Roman"/>
          <w:sz w:val="28"/>
          <w:szCs w:val="24"/>
          <w:lang w:eastAsia="ru-RU"/>
        </w:rPr>
        <w:t>о исполнение Закона от 06.12.2011 № 402-ФЗ и приказа Минфина от 01.12.2010 № 157н, Федерального стандарта «Учетная политика, оценочные значения и ошибки», утвержденного приказом Минфина от 30.12.2017 № 274н, админист</w:t>
      </w:r>
      <w:r w:rsidR="00546252">
        <w:rPr>
          <w:rFonts w:ascii="Times New Roman" w:eastAsia="Times New Roman" w:hAnsi="Times New Roman" w:cs="Times New Roman"/>
          <w:sz w:val="28"/>
          <w:szCs w:val="24"/>
          <w:lang w:eastAsia="ru-RU"/>
        </w:rPr>
        <w:t xml:space="preserve">рация </w:t>
      </w:r>
      <w:r w:rsidR="00363F36">
        <w:rPr>
          <w:rFonts w:ascii="Times New Roman" w:eastAsia="Times New Roman" w:hAnsi="Times New Roman" w:cs="Times New Roman"/>
          <w:sz w:val="28"/>
          <w:szCs w:val="24"/>
          <w:lang w:eastAsia="ru-RU"/>
        </w:rPr>
        <w:t>Шкалан</w:t>
      </w:r>
      <w:r w:rsidRPr="00AA1BF4">
        <w:rPr>
          <w:rFonts w:ascii="Times New Roman" w:eastAsia="Times New Roman" w:hAnsi="Times New Roman" w:cs="Times New Roman"/>
          <w:sz w:val="28"/>
          <w:szCs w:val="24"/>
          <w:lang w:eastAsia="ru-RU"/>
        </w:rPr>
        <w:t xml:space="preserve">ского </w:t>
      </w:r>
      <w:r w:rsidR="00A97521">
        <w:rPr>
          <w:rFonts w:ascii="Times New Roman" w:eastAsia="Times New Roman" w:hAnsi="Times New Roman" w:cs="Times New Roman"/>
          <w:sz w:val="28"/>
          <w:szCs w:val="24"/>
          <w:lang w:eastAsia="ru-RU"/>
        </w:rPr>
        <w:t>сельского поселения ПОСТАНОВЛЯЕТ</w:t>
      </w:r>
      <w:r w:rsidRPr="00AA1BF4">
        <w:rPr>
          <w:rFonts w:ascii="Times New Roman" w:hAnsi="Times New Roman" w:cs="Times New Roman"/>
          <w:sz w:val="28"/>
          <w:szCs w:val="24"/>
        </w:rPr>
        <w:t>:</w:t>
      </w:r>
    </w:p>
    <w:p w:rsidR="00163F09" w:rsidRPr="00AA1BF4" w:rsidRDefault="00546252" w:rsidP="00163F09">
      <w:pPr>
        <w:pStyle w:val="a3"/>
        <w:numPr>
          <w:ilvl w:val="0"/>
          <w:numId w:val="17"/>
        </w:numPr>
        <w:spacing w:before="120" w:after="120" w:line="276" w:lineRule="auto"/>
        <w:rPr>
          <w:rFonts w:ascii="Times New Roman" w:hAnsi="Times New Roman" w:cs="Times New Roman"/>
          <w:sz w:val="28"/>
          <w:szCs w:val="24"/>
        </w:rPr>
      </w:pPr>
      <w:r>
        <w:rPr>
          <w:rFonts w:ascii="Times New Roman" w:hAnsi="Times New Roman" w:cs="Times New Roman"/>
          <w:sz w:val="28"/>
          <w:szCs w:val="24"/>
        </w:rPr>
        <w:t>Утвердить Учетную политику</w:t>
      </w:r>
      <w:r w:rsidR="00163F09" w:rsidRPr="00AA1BF4">
        <w:rPr>
          <w:rFonts w:ascii="Times New Roman" w:hAnsi="Times New Roman" w:cs="Times New Roman"/>
          <w:sz w:val="28"/>
          <w:szCs w:val="24"/>
        </w:rPr>
        <w:t> для целей бюджетного учета.</w:t>
      </w:r>
    </w:p>
    <w:p w:rsidR="00163F09" w:rsidRPr="00AA1BF4" w:rsidRDefault="00546252" w:rsidP="00163F09">
      <w:pPr>
        <w:pStyle w:val="a3"/>
        <w:numPr>
          <w:ilvl w:val="0"/>
          <w:numId w:val="17"/>
        </w:numPr>
        <w:spacing w:before="120" w:after="120" w:line="276" w:lineRule="auto"/>
        <w:rPr>
          <w:rFonts w:ascii="Times New Roman" w:hAnsi="Times New Roman" w:cs="Times New Roman"/>
          <w:sz w:val="28"/>
          <w:szCs w:val="24"/>
        </w:rPr>
      </w:pPr>
      <w:r>
        <w:rPr>
          <w:rFonts w:ascii="Times New Roman" w:hAnsi="Times New Roman" w:cs="Times New Roman"/>
          <w:sz w:val="28"/>
          <w:szCs w:val="24"/>
        </w:rPr>
        <w:t>Утвердить</w:t>
      </w:r>
      <w:r w:rsidR="00163F09" w:rsidRPr="00AA1BF4">
        <w:rPr>
          <w:rFonts w:ascii="Times New Roman" w:hAnsi="Times New Roman" w:cs="Times New Roman"/>
          <w:sz w:val="28"/>
          <w:szCs w:val="24"/>
        </w:rPr>
        <w:t xml:space="preserve"> Учетн</w:t>
      </w:r>
      <w:r>
        <w:rPr>
          <w:rFonts w:ascii="Times New Roman" w:hAnsi="Times New Roman" w:cs="Times New Roman"/>
          <w:sz w:val="28"/>
          <w:szCs w:val="24"/>
        </w:rPr>
        <w:t>ую</w:t>
      </w:r>
      <w:r w:rsidR="00163F09" w:rsidRPr="00AA1BF4">
        <w:rPr>
          <w:rFonts w:ascii="Times New Roman" w:hAnsi="Times New Roman" w:cs="Times New Roman"/>
          <w:sz w:val="28"/>
          <w:szCs w:val="24"/>
        </w:rPr>
        <w:t xml:space="preserve"> политик</w:t>
      </w:r>
      <w:r>
        <w:rPr>
          <w:rFonts w:ascii="Times New Roman" w:hAnsi="Times New Roman" w:cs="Times New Roman"/>
          <w:sz w:val="28"/>
          <w:szCs w:val="24"/>
        </w:rPr>
        <w:t>у</w:t>
      </w:r>
      <w:r w:rsidR="00163F09" w:rsidRPr="00AA1BF4">
        <w:rPr>
          <w:rFonts w:ascii="Times New Roman" w:hAnsi="Times New Roman" w:cs="Times New Roman"/>
          <w:sz w:val="28"/>
          <w:szCs w:val="24"/>
        </w:rPr>
        <w:t xml:space="preserve"> для целей налогового учета.</w:t>
      </w:r>
    </w:p>
    <w:p w:rsidR="00163F09" w:rsidRPr="00AA1BF4" w:rsidRDefault="00163F09" w:rsidP="00163F09">
      <w:pPr>
        <w:rPr>
          <w:rFonts w:ascii="Times New Roman" w:hAnsi="Times New Roman" w:cs="Times New Roman"/>
          <w:sz w:val="28"/>
          <w:szCs w:val="24"/>
        </w:rPr>
      </w:pPr>
      <w:r w:rsidRPr="00AA1BF4">
        <w:rPr>
          <w:rFonts w:ascii="Times New Roman" w:hAnsi="Times New Roman" w:cs="Times New Roman"/>
          <w:sz w:val="28"/>
          <w:szCs w:val="24"/>
        </w:rPr>
        <w:t>3. Установить, что данная редакция Учетной политики применяется с 1 января 202</w:t>
      </w:r>
      <w:r w:rsidR="00B71BDA">
        <w:rPr>
          <w:rFonts w:ascii="Times New Roman" w:hAnsi="Times New Roman" w:cs="Times New Roman"/>
          <w:sz w:val="28"/>
          <w:szCs w:val="24"/>
        </w:rPr>
        <w:t>4</w:t>
      </w:r>
      <w:r w:rsidRPr="00AA1BF4">
        <w:rPr>
          <w:rFonts w:ascii="Times New Roman" w:hAnsi="Times New Roman" w:cs="Times New Roman"/>
          <w:sz w:val="28"/>
          <w:szCs w:val="24"/>
        </w:rPr>
        <w:t xml:space="preserve"> г. во все последующие отчетные периоды с внесением в неё необходимых изменений и дополнений.</w:t>
      </w:r>
    </w:p>
    <w:p w:rsidR="00163F09" w:rsidRPr="00AA1BF4" w:rsidRDefault="00163F09" w:rsidP="00163F09">
      <w:pPr>
        <w:rPr>
          <w:rFonts w:ascii="Times New Roman" w:hAnsi="Times New Roman" w:cs="Times New Roman"/>
          <w:sz w:val="28"/>
          <w:szCs w:val="24"/>
        </w:rPr>
      </w:pPr>
      <w:r w:rsidRPr="00AA1BF4">
        <w:rPr>
          <w:rFonts w:ascii="Times New Roman" w:hAnsi="Times New Roman" w:cs="Times New Roman"/>
          <w:sz w:val="28"/>
          <w:szCs w:val="24"/>
        </w:rPr>
        <w:t xml:space="preserve">4. Контроль за соблюдением учетной политики возложить на </w:t>
      </w:r>
      <w:r w:rsidR="00270312">
        <w:rPr>
          <w:rFonts w:ascii="Times New Roman" w:hAnsi="Times New Roman" w:cs="Times New Roman"/>
          <w:sz w:val="28"/>
          <w:szCs w:val="24"/>
        </w:rPr>
        <w:t xml:space="preserve">ведущего специалиста, </w:t>
      </w:r>
      <w:r w:rsidRPr="00AA1BF4">
        <w:rPr>
          <w:rFonts w:ascii="Times New Roman" w:hAnsi="Times New Roman" w:cs="Times New Roman"/>
          <w:sz w:val="28"/>
          <w:szCs w:val="24"/>
        </w:rPr>
        <w:t>бух</w:t>
      </w:r>
      <w:r w:rsidR="00270312">
        <w:rPr>
          <w:rFonts w:ascii="Times New Roman" w:hAnsi="Times New Roman" w:cs="Times New Roman"/>
          <w:sz w:val="28"/>
          <w:szCs w:val="24"/>
        </w:rPr>
        <w:t xml:space="preserve">галтера-финансиста </w:t>
      </w:r>
      <w:r w:rsidR="00363F36">
        <w:rPr>
          <w:rFonts w:ascii="Times New Roman" w:hAnsi="Times New Roman" w:cs="Times New Roman"/>
          <w:sz w:val="28"/>
          <w:szCs w:val="24"/>
        </w:rPr>
        <w:t>Шерстнёву М.В</w:t>
      </w:r>
      <w:r w:rsidR="00270312">
        <w:rPr>
          <w:rFonts w:ascii="Times New Roman" w:hAnsi="Times New Roman" w:cs="Times New Roman"/>
          <w:sz w:val="28"/>
          <w:szCs w:val="24"/>
        </w:rPr>
        <w:t>.</w:t>
      </w:r>
    </w:p>
    <w:p w:rsidR="00163F09" w:rsidRPr="00AA1BF4" w:rsidRDefault="00163F09" w:rsidP="00163F09">
      <w:pPr>
        <w:rPr>
          <w:rFonts w:ascii="Times New Roman" w:hAnsi="Times New Roman" w:cs="Times New Roman"/>
          <w:sz w:val="28"/>
          <w:szCs w:val="24"/>
        </w:rPr>
      </w:pPr>
      <w:bookmarkStart w:id="1" w:name="_docEnd_1"/>
      <w:bookmarkEnd w:id="1"/>
    </w:p>
    <w:p w:rsidR="00163F09" w:rsidRPr="00AA1BF4" w:rsidRDefault="00163F09" w:rsidP="00163F09">
      <w:pPr>
        <w:rPr>
          <w:rFonts w:ascii="Times New Roman" w:hAnsi="Times New Roman" w:cs="Times New Roman"/>
          <w:color w:val="FF0000"/>
          <w:sz w:val="28"/>
          <w:szCs w:val="24"/>
        </w:rPr>
      </w:pPr>
    </w:p>
    <w:p w:rsidR="00163F09" w:rsidRDefault="00163F09" w:rsidP="00163F09">
      <w:pPr>
        <w:rPr>
          <w:rFonts w:ascii="Times New Roman" w:hAnsi="Times New Roman" w:cs="Times New Roman"/>
          <w:color w:val="FF0000"/>
          <w:sz w:val="28"/>
          <w:szCs w:val="24"/>
        </w:rPr>
      </w:pPr>
    </w:p>
    <w:p w:rsidR="00E81B0B" w:rsidRDefault="00E81B0B" w:rsidP="00163F09">
      <w:pPr>
        <w:rPr>
          <w:rFonts w:ascii="Times New Roman" w:hAnsi="Times New Roman" w:cs="Times New Roman"/>
          <w:color w:val="FF0000"/>
          <w:sz w:val="28"/>
          <w:szCs w:val="24"/>
        </w:rPr>
      </w:pPr>
    </w:p>
    <w:p w:rsidR="00E81B0B" w:rsidRDefault="00E81B0B" w:rsidP="00163F09">
      <w:pPr>
        <w:rPr>
          <w:rFonts w:ascii="Times New Roman" w:hAnsi="Times New Roman" w:cs="Times New Roman"/>
          <w:color w:val="FF0000"/>
          <w:sz w:val="28"/>
          <w:szCs w:val="24"/>
        </w:rPr>
      </w:pPr>
    </w:p>
    <w:p w:rsidR="00E81B0B" w:rsidRDefault="00E81B0B" w:rsidP="00163F09">
      <w:pPr>
        <w:rPr>
          <w:rFonts w:ascii="Times New Roman" w:hAnsi="Times New Roman" w:cs="Times New Roman"/>
          <w:color w:val="FF0000"/>
          <w:sz w:val="28"/>
          <w:szCs w:val="24"/>
        </w:rPr>
      </w:pPr>
    </w:p>
    <w:p w:rsidR="00E81B0B" w:rsidRPr="00AA1BF4" w:rsidRDefault="00E81B0B" w:rsidP="00163F09">
      <w:pPr>
        <w:rPr>
          <w:rFonts w:ascii="Times New Roman" w:hAnsi="Times New Roman" w:cs="Times New Roman"/>
          <w:color w:val="FF0000"/>
          <w:sz w:val="28"/>
          <w:szCs w:val="24"/>
        </w:rPr>
      </w:pPr>
    </w:p>
    <w:p w:rsidR="00163F09" w:rsidRPr="00AA1BF4" w:rsidRDefault="00163F09" w:rsidP="00163F09">
      <w:pPr>
        <w:rPr>
          <w:rFonts w:ascii="Times New Roman" w:hAnsi="Times New Roman" w:cs="Times New Roman"/>
          <w:color w:val="002060"/>
          <w:sz w:val="28"/>
          <w:szCs w:val="24"/>
        </w:rPr>
      </w:pPr>
    </w:p>
    <w:p w:rsidR="00163F09" w:rsidRPr="00363F36" w:rsidRDefault="00270312" w:rsidP="00163F09">
      <w:pPr>
        <w:jc w:val="center"/>
        <w:rPr>
          <w:rFonts w:ascii="Times New Roman" w:hAnsi="Times New Roman" w:cs="Times New Roman"/>
          <w:sz w:val="28"/>
          <w:szCs w:val="24"/>
        </w:rPr>
      </w:pPr>
      <w:r w:rsidRPr="00363F36">
        <w:rPr>
          <w:rFonts w:ascii="Times New Roman" w:hAnsi="Times New Roman" w:cs="Times New Roman"/>
          <w:sz w:val="28"/>
          <w:szCs w:val="24"/>
        </w:rPr>
        <w:t xml:space="preserve">Глава </w:t>
      </w:r>
      <w:r w:rsidR="00363F36" w:rsidRPr="00363F36">
        <w:rPr>
          <w:rFonts w:ascii="Times New Roman" w:hAnsi="Times New Roman" w:cs="Times New Roman"/>
          <w:sz w:val="28"/>
          <w:szCs w:val="24"/>
        </w:rPr>
        <w:t>Шкаланского</w:t>
      </w:r>
      <w:r w:rsidR="00163F09" w:rsidRPr="00363F36">
        <w:rPr>
          <w:rFonts w:ascii="Times New Roman" w:hAnsi="Times New Roman" w:cs="Times New Roman"/>
          <w:sz w:val="28"/>
          <w:szCs w:val="24"/>
        </w:rPr>
        <w:t xml:space="preserve"> сельского поселения                       </w:t>
      </w:r>
      <w:r w:rsidR="00363F36" w:rsidRPr="00363F36">
        <w:rPr>
          <w:rFonts w:ascii="Times New Roman" w:hAnsi="Times New Roman" w:cs="Times New Roman"/>
          <w:sz w:val="28"/>
          <w:szCs w:val="24"/>
        </w:rPr>
        <w:t xml:space="preserve">                   Т.А.Николаева</w:t>
      </w:r>
      <w:r w:rsidR="00163F09" w:rsidRPr="00363F36">
        <w:rPr>
          <w:rFonts w:ascii="Times New Roman" w:hAnsi="Times New Roman" w:cs="Times New Roman"/>
          <w:sz w:val="28"/>
          <w:szCs w:val="24"/>
        </w:rPr>
        <w:t xml:space="preserve">  </w:t>
      </w:r>
    </w:p>
    <w:p w:rsidR="00163F09" w:rsidRPr="00AA1BF4" w:rsidRDefault="00163F09" w:rsidP="00163F09">
      <w:pPr>
        <w:rPr>
          <w:rFonts w:ascii="Times New Roman" w:hAnsi="Times New Roman" w:cs="Times New Roman"/>
          <w:color w:val="002060"/>
          <w:sz w:val="28"/>
          <w:szCs w:val="24"/>
        </w:rPr>
      </w:pPr>
    </w:p>
    <w:p w:rsidR="00FC2527" w:rsidRPr="00163F09" w:rsidRDefault="00FC2527" w:rsidP="009677EF">
      <w:pPr>
        <w:jc w:val="right"/>
        <w:rPr>
          <w:rFonts w:ascii="Times New Roman" w:hAnsi="Times New Roman" w:cs="Times New Roman"/>
          <w:sz w:val="24"/>
          <w:szCs w:val="24"/>
        </w:rPr>
      </w:pPr>
    </w:p>
    <w:p w:rsidR="00FC2527" w:rsidRDefault="00FC2527" w:rsidP="009677EF">
      <w:pPr>
        <w:jc w:val="right"/>
      </w:pPr>
    </w:p>
    <w:p w:rsidR="00FC2527" w:rsidRDefault="00FC2527" w:rsidP="009677EF">
      <w:pPr>
        <w:jc w:val="right"/>
      </w:pPr>
    </w:p>
    <w:p w:rsidR="00FC2527" w:rsidRDefault="00FC2527" w:rsidP="009677EF">
      <w:pPr>
        <w:jc w:val="right"/>
      </w:pPr>
    </w:p>
    <w:p w:rsidR="00FC2527" w:rsidRDefault="00FC2527" w:rsidP="009677EF">
      <w:pPr>
        <w:jc w:val="right"/>
      </w:pPr>
    </w:p>
    <w:p w:rsidR="00FC2527" w:rsidRDefault="00FC2527" w:rsidP="009677EF">
      <w:pPr>
        <w:jc w:val="right"/>
      </w:pPr>
    </w:p>
    <w:p w:rsidR="00FC2527" w:rsidRDefault="00FC2527" w:rsidP="009677EF">
      <w:pPr>
        <w:jc w:val="right"/>
      </w:pPr>
    </w:p>
    <w:p w:rsidR="00163F09" w:rsidRDefault="00163F09" w:rsidP="009677EF">
      <w:pPr>
        <w:jc w:val="right"/>
      </w:pPr>
    </w:p>
    <w:p w:rsidR="00163F09" w:rsidRDefault="00163F09" w:rsidP="009677EF">
      <w:pPr>
        <w:jc w:val="right"/>
      </w:pPr>
    </w:p>
    <w:p w:rsidR="00163F09" w:rsidRDefault="00163F09" w:rsidP="009677EF">
      <w:pPr>
        <w:jc w:val="right"/>
      </w:pPr>
    </w:p>
    <w:p w:rsidR="00DE6A96" w:rsidRPr="003534A8" w:rsidRDefault="009677EF" w:rsidP="009677EF">
      <w:pPr>
        <w:jc w:val="right"/>
        <w:rPr>
          <w:rFonts w:ascii="Times New Roman" w:hAnsi="Times New Roman" w:cs="Times New Roman"/>
          <w:sz w:val="24"/>
          <w:szCs w:val="24"/>
        </w:rPr>
      </w:pPr>
      <w:r w:rsidRPr="003534A8">
        <w:rPr>
          <w:rFonts w:ascii="Times New Roman" w:hAnsi="Times New Roman" w:cs="Times New Roman"/>
          <w:sz w:val="24"/>
          <w:szCs w:val="24"/>
        </w:rPr>
        <w:t>Приложение №1</w:t>
      </w:r>
    </w:p>
    <w:p w:rsidR="009677EF" w:rsidRPr="003534A8" w:rsidRDefault="009677EF" w:rsidP="009677EF">
      <w:pPr>
        <w:jc w:val="right"/>
        <w:rPr>
          <w:rFonts w:ascii="Times New Roman" w:hAnsi="Times New Roman" w:cs="Times New Roman"/>
          <w:sz w:val="24"/>
          <w:szCs w:val="24"/>
        </w:rPr>
      </w:pPr>
      <w:r w:rsidRPr="003534A8">
        <w:rPr>
          <w:rFonts w:ascii="Times New Roman" w:hAnsi="Times New Roman" w:cs="Times New Roman"/>
          <w:sz w:val="24"/>
          <w:szCs w:val="24"/>
        </w:rPr>
        <w:t xml:space="preserve">к </w:t>
      </w:r>
      <w:r w:rsidR="003534A8" w:rsidRPr="003534A8">
        <w:rPr>
          <w:rFonts w:ascii="Times New Roman" w:hAnsi="Times New Roman" w:cs="Times New Roman"/>
          <w:sz w:val="24"/>
          <w:szCs w:val="24"/>
        </w:rPr>
        <w:t>постановлению</w:t>
      </w:r>
    </w:p>
    <w:p w:rsidR="009677EF" w:rsidRPr="003534A8" w:rsidRDefault="009677EF" w:rsidP="009677EF">
      <w:pPr>
        <w:jc w:val="right"/>
        <w:rPr>
          <w:rFonts w:ascii="Times New Roman" w:hAnsi="Times New Roman" w:cs="Times New Roman"/>
          <w:sz w:val="24"/>
          <w:szCs w:val="24"/>
        </w:rPr>
      </w:pPr>
      <w:r w:rsidRPr="003534A8">
        <w:rPr>
          <w:rFonts w:ascii="Times New Roman" w:hAnsi="Times New Roman" w:cs="Times New Roman"/>
          <w:sz w:val="24"/>
          <w:szCs w:val="24"/>
        </w:rPr>
        <w:t xml:space="preserve">от </w:t>
      </w:r>
      <w:r w:rsidR="00461ADB" w:rsidRPr="00461ADB">
        <w:rPr>
          <w:rFonts w:ascii="Times New Roman" w:hAnsi="Times New Roman" w:cs="Times New Roman"/>
          <w:sz w:val="24"/>
          <w:szCs w:val="24"/>
        </w:rPr>
        <w:t>2</w:t>
      </w:r>
      <w:r w:rsidR="00586151">
        <w:rPr>
          <w:rFonts w:ascii="Times New Roman" w:hAnsi="Times New Roman" w:cs="Times New Roman"/>
          <w:sz w:val="24"/>
          <w:szCs w:val="24"/>
        </w:rPr>
        <w:t>8</w:t>
      </w:r>
      <w:r w:rsidR="00596B6A">
        <w:rPr>
          <w:rFonts w:ascii="Times New Roman" w:hAnsi="Times New Roman" w:cs="Times New Roman"/>
          <w:sz w:val="24"/>
          <w:szCs w:val="24"/>
        </w:rPr>
        <w:t>.12.</w:t>
      </w:r>
      <w:r w:rsidR="003534A8" w:rsidRPr="003534A8">
        <w:rPr>
          <w:rFonts w:ascii="Times New Roman" w:hAnsi="Times New Roman" w:cs="Times New Roman"/>
          <w:sz w:val="24"/>
          <w:szCs w:val="24"/>
        </w:rPr>
        <w:t>202</w:t>
      </w:r>
      <w:r w:rsidR="00586151">
        <w:rPr>
          <w:rFonts w:ascii="Times New Roman" w:hAnsi="Times New Roman" w:cs="Times New Roman"/>
          <w:sz w:val="24"/>
          <w:szCs w:val="24"/>
        </w:rPr>
        <w:t>3</w:t>
      </w:r>
      <w:r w:rsidR="00596B6A">
        <w:rPr>
          <w:rFonts w:ascii="Times New Roman" w:hAnsi="Times New Roman" w:cs="Times New Roman"/>
          <w:sz w:val="24"/>
          <w:szCs w:val="24"/>
        </w:rPr>
        <w:t xml:space="preserve"> </w:t>
      </w:r>
      <w:r w:rsidR="003534A8" w:rsidRPr="003534A8">
        <w:rPr>
          <w:rFonts w:ascii="Times New Roman" w:hAnsi="Times New Roman" w:cs="Times New Roman"/>
          <w:sz w:val="24"/>
          <w:szCs w:val="24"/>
        </w:rPr>
        <w:t>.№</w:t>
      </w:r>
      <w:r w:rsidR="00DB3FE3">
        <w:rPr>
          <w:rFonts w:ascii="Times New Roman" w:hAnsi="Times New Roman" w:cs="Times New Roman"/>
          <w:sz w:val="24"/>
          <w:szCs w:val="24"/>
        </w:rPr>
        <w:t>120</w:t>
      </w:r>
      <w:r w:rsidR="003534A8" w:rsidRPr="003534A8">
        <w:rPr>
          <w:rFonts w:ascii="Times New Roman" w:hAnsi="Times New Roman" w:cs="Times New Roman"/>
          <w:sz w:val="24"/>
          <w:szCs w:val="24"/>
        </w:rPr>
        <w:t xml:space="preserve"> </w:t>
      </w:r>
    </w:p>
    <w:p w:rsidR="009677EF" w:rsidRDefault="009677EF" w:rsidP="009677EF">
      <w:pPr>
        <w:jc w:val="right"/>
      </w:pPr>
    </w:p>
    <w:p w:rsidR="009677EF" w:rsidRPr="006C26D3" w:rsidRDefault="009677EF" w:rsidP="009677EF">
      <w:pPr>
        <w:jc w:val="center"/>
        <w:rPr>
          <w:rFonts w:ascii="Times New Roman" w:hAnsi="Times New Roman" w:cs="Times New Roman"/>
          <w:b/>
          <w:sz w:val="28"/>
          <w:szCs w:val="28"/>
          <w:u w:val="single"/>
        </w:rPr>
      </w:pPr>
      <w:r w:rsidRPr="006C26D3">
        <w:rPr>
          <w:rFonts w:ascii="Times New Roman" w:hAnsi="Times New Roman" w:cs="Times New Roman"/>
          <w:b/>
          <w:sz w:val="28"/>
          <w:szCs w:val="28"/>
          <w:u w:val="single"/>
        </w:rPr>
        <w:t>Учетная политика</w:t>
      </w:r>
    </w:p>
    <w:p w:rsidR="009677EF" w:rsidRPr="006C26D3" w:rsidRDefault="009677EF" w:rsidP="009677EF">
      <w:pPr>
        <w:jc w:val="center"/>
        <w:rPr>
          <w:rFonts w:ascii="Times New Roman" w:hAnsi="Times New Roman" w:cs="Times New Roman"/>
          <w:b/>
          <w:sz w:val="28"/>
          <w:szCs w:val="28"/>
          <w:u w:val="single"/>
        </w:rPr>
      </w:pPr>
      <w:r w:rsidRPr="006C26D3">
        <w:rPr>
          <w:rFonts w:ascii="Times New Roman" w:hAnsi="Times New Roman" w:cs="Times New Roman"/>
          <w:b/>
          <w:sz w:val="28"/>
          <w:szCs w:val="28"/>
          <w:u w:val="single"/>
        </w:rPr>
        <w:t xml:space="preserve">администрации </w:t>
      </w:r>
      <w:r w:rsidR="00363F36">
        <w:rPr>
          <w:rFonts w:ascii="Times New Roman" w:hAnsi="Times New Roman" w:cs="Times New Roman"/>
          <w:b/>
          <w:sz w:val="28"/>
          <w:szCs w:val="28"/>
          <w:u w:val="single"/>
        </w:rPr>
        <w:t>Шкаланского</w:t>
      </w:r>
      <w:r w:rsidRPr="006C26D3">
        <w:rPr>
          <w:rFonts w:ascii="Times New Roman" w:hAnsi="Times New Roman" w:cs="Times New Roman"/>
          <w:b/>
          <w:sz w:val="28"/>
          <w:szCs w:val="28"/>
          <w:u w:val="single"/>
        </w:rPr>
        <w:t xml:space="preserve"> сельского поселения</w:t>
      </w:r>
    </w:p>
    <w:p w:rsidR="009677EF" w:rsidRPr="006C26D3" w:rsidRDefault="00163F09" w:rsidP="009677EF">
      <w:pPr>
        <w:jc w:val="center"/>
        <w:rPr>
          <w:rFonts w:ascii="Times New Roman" w:hAnsi="Times New Roman" w:cs="Times New Roman"/>
          <w:b/>
          <w:sz w:val="28"/>
          <w:szCs w:val="28"/>
          <w:u w:val="single"/>
        </w:rPr>
      </w:pPr>
      <w:r>
        <w:rPr>
          <w:rFonts w:ascii="Times New Roman" w:hAnsi="Times New Roman" w:cs="Times New Roman"/>
          <w:b/>
          <w:sz w:val="28"/>
          <w:szCs w:val="28"/>
          <w:u w:val="single"/>
        </w:rPr>
        <w:t>Яранского</w:t>
      </w:r>
      <w:r w:rsidR="009677EF" w:rsidRPr="006C26D3">
        <w:rPr>
          <w:rFonts w:ascii="Times New Roman" w:hAnsi="Times New Roman" w:cs="Times New Roman"/>
          <w:b/>
          <w:sz w:val="28"/>
          <w:szCs w:val="28"/>
          <w:u w:val="single"/>
        </w:rPr>
        <w:t xml:space="preserve"> района </w:t>
      </w:r>
      <w:r>
        <w:rPr>
          <w:rFonts w:ascii="Times New Roman" w:hAnsi="Times New Roman" w:cs="Times New Roman"/>
          <w:b/>
          <w:sz w:val="28"/>
          <w:szCs w:val="28"/>
          <w:u w:val="single"/>
        </w:rPr>
        <w:t>Кировской</w:t>
      </w:r>
      <w:r w:rsidR="009677EF" w:rsidRPr="006C26D3">
        <w:rPr>
          <w:rFonts w:ascii="Times New Roman" w:hAnsi="Times New Roman" w:cs="Times New Roman"/>
          <w:b/>
          <w:sz w:val="28"/>
          <w:szCs w:val="28"/>
          <w:u w:val="single"/>
        </w:rPr>
        <w:t xml:space="preserve"> области</w:t>
      </w:r>
    </w:p>
    <w:p w:rsidR="009677EF" w:rsidRPr="006C26D3" w:rsidRDefault="009677EF" w:rsidP="009677EF">
      <w:pPr>
        <w:jc w:val="center"/>
        <w:rPr>
          <w:rFonts w:ascii="Times New Roman" w:hAnsi="Times New Roman" w:cs="Times New Roman"/>
          <w:b/>
          <w:sz w:val="28"/>
          <w:szCs w:val="28"/>
          <w:u w:val="single"/>
        </w:rPr>
      </w:pPr>
      <w:r w:rsidRPr="006C26D3">
        <w:rPr>
          <w:rFonts w:ascii="Times New Roman" w:hAnsi="Times New Roman" w:cs="Times New Roman"/>
          <w:b/>
          <w:sz w:val="28"/>
          <w:szCs w:val="28"/>
          <w:u w:val="single"/>
        </w:rPr>
        <w:t>для целей бухгалтерского (бюджетного) учета</w:t>
      </w:r>
      <w:r w:rsidR="003316EF" w:rsidRPr="006C26D3">
        <w:rPr>
          <w:rFonts w:ascii="Times New Roman" w:hAnsi="Times New Roman" w:cs="Times New Roman"/>
          <w:b/>
          <w:sz w:val="28"/>
          <w:szCs w:val="28"/>
          <w:u w:val="single"/>
        </w:rPr>
        <w:t xml:space="preserve"> на </w:t>
      </w:r>
      <w:r w:rsidR="00163F09">
        <w:rPr>
          <w:rFonts w:ascii="Times New Roman" w:hAnsi="Times New Roman" w:cs="Times New Roman"/>
          <w:b/>
          <w:sz w:val="28"/>
          <w:szCs w:val="28"/>
          <w:u w:val="single"/>
        </w:rPr>
        <w:t>2</w:t>
      </w:r>
      <w:r w:rsidR="006C26D3" w:rsidRPr="006C26D3">
        <w:rPr>
          <w:rFonts w:ascii="Times New Roman" w:hAnsi="Times New Roman" w:cs="Times New Roman"/>
          <w:b/>
          <w:sz w:val="28"/>
          <w:szCs w:val="28"/>
          <w:u w:val="single"/>
        </w:rPr>
        <w:t>02</w:t>
      </w:r>
      <w:r w:rsidR="00363F36">
        <w:rPr>
          <w:rFonts w:ascii="Times New Roman" w:hAnsi="Times New Roman" w:cs="Times New Roman"/>
          <w:b/>
          <w:sz w:val="28"/>
          <w:szCs w:val="28"/>
          <w:u w:val="single"/>
        </w:rPr>
        <w:t>4</w:t>
      </w:r>
      <w:r w:rsidR="003316EF" w:rsidRPr="006C26D3">
        <w:rPr>
          <w:rFonts w:ascii="Times New Roman" w:hAnsi="Times New Roman" w:cs="Times New Roman"/>
          <w:b/>
          <w:sz w:val="28"/>
          <w:szCs w:val="28"/>
          <w:u w:val="single"/>
        </w:rPr>
        <w:t>год.</w:t>
      </w:r>
    </w:p>
    <w:p w:rsidR="009677EF" w:rsidRPr="006C26D3" w:rsidRDefault="009677EF" w:rsidP="009677EF">
      <w:pPr>
        <w:jc w:val="center"/>
        <w:rPr>
          <w:rFonts w:ascii="Times New Roman" w:hAnsi="Times New Roman" w:cs="Times New Roman"/>
          <w:b/>
          <w:sz w:val="28"/>
          <w:szCs w:val="28"/>
        </w:rPr>
      </w:pPr>
    </w:p>
    <w:p w:rsidR="00163F09" w:rsidRPr="00AA1BF4" w:rsidRDefault="00163F09" w:rsidP="00163F09">
      <w:pPr>
        <w:pStyle w:val="2"/>
        <w:numPr>
          <w:ilvl w:val="0"/>
          <w:numId w:val="0"/>
        </w:numPr>
        <w:ind w:left="482"/>
        <w:rPr>
          <w:sz w:val="28"/>
          <w:szCs w:val="28"/>
        </w:rPr>
      </w:pPr>
      <w:bookmarkStart w:id="2" w:name="_ref_1-c8082797e1ee4d"/>
      <w:r w:rsidRPr="00AA1BF4">
        <w:rPr>
          <w:sz w:val="28"/>
          <w:szCs w:val="28"/>
        </w:rPr>
        <w:t>Настоящая Учетная политика разработана в соответствии с требованиями следующих документов:</w:t>
      </w:r>
      <w:bookmarkEnd w:id="2"/>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Бюджетный </w:t>
      </w:r>
      <w:hyperlink r:id="rId8" w:history="1">
        <w:r w:rsidRPr="00AA1BF4">
          <w:rPr>
            <w:rStyle w:val="a4"/>
            <w:rFonts w:ascii="Times New Roman" w:hAnsi="Times New Roman" w:cs="Times New Roman"/>
            <w:sz w:val="28"/>
            <w:szCs w:val="28"/>
          </w:rPr>
          <w:t>кодекс</w:t>
        </w:r>
      </w:hyperlink>
      <w:r w:rsidRPr="00AA1BF4">
        <w:rPr>
          <w:rFonts w:ascii="Times New Roman" w:hAnsi="Times New Roman" w:cs="Times New Roman"/>
          <w:sz w:val="28"/>
          <w:szCs w:val="28"/>
        </w:rPr>
        <w:t xml:space="preserve"> РФ (далее - БК РФ);</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9" w:history="1">
        <w:r w:rsidRPr="00AA1BF4">
          <w:rPr>
            <w:rStyle w:val="a4"/>
            <w:rFonts w:ascii="Times New Roman" w:hAnsi="Times New Roman" w:cs="Times New Roman"/>
            <w:sz w:val="28"/>
            <w:szCs w:val="28"/>
          </w:rPr>
          <w:t>закон</w:t>
        </w:r>
      </w:hyperlink>
      <w:r w:rsidRPr="00AA1BF4">
        <w:rPr>
          <w:rFonts w:ascii="Times New Roman" w:hAnsi="Times New Roman" w:cs="Times New Roman"/>
          <w:sz w:val="28"/>
          <w:szCs w:val="28"/>
        </w:rPr>
        <w:t xml:space="preserve"> от 06.12.2011 № 402-ФЗ "О бухгалтерском учете" (далее - Закон № 402-ФЗ);</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0" w:history="1">
        <w:r w:rsidRPr="00AA1BF4">
          <w:rPr>
            <w:rStyle w:val="a4"/>
            <w:rFonts w:ascii="Times New Roman" w:hAnsi="Times New Roman" w:cs="Times New Roman"/>
            <w:sz w:val="28"/>
            <w:szCs w:val="28"/>
          </w:rPr>
          <w:t>закон</w:t>
        </w:r>
      </w:hyperlink>
      <w:r w:rsidRPr="00AA1BF4">
        <w:rPr>
          <w:rFonts w:ascii="Times New Roman" w:hAnsi="Times New Roman" w:cs="Times New Roman"/>
          <w:sz w:val="28"/>
          <w:szCs w:val="28"/>
        </w:rPr>
        <w:t xml:space="preserve"> от 12.01.1996 № 7-ФЗ "О некоммерческих организациях" (далее - Закон № 7-ФЗ);</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1"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"Концептуальные основы");</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3"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"Основные средства");</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5"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"Аренда");</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7"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"Обесценение активов");</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19"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"Представление отчетности");</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1"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"Отчет о движении денежных средств");</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3"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"Учетная политика");</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lastRenderedPageBreak/>
        <w:t xml:space="preserve">Федеральный </w:t>
      </w:r>
      <w:hyperlink r:id="rId25"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"События после отчетной даты");</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7"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"Доходы");</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29"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w:t>
      </w:r>
      <w:r w:rsidR="00DB3FE3">
        <w:rPr>
          <w:rFonts w:ascii="Times New Roman" w:hAnsi="Times New Roman" w:cs="Times New Roman"/>
          <w:sz w:val="28"/>
          <w:szCs w:val="28"/>
        </w:rPr>
        <w:t>120</w:t>
      </w:r>
      <w:r w:rsidRPr="00AA1BF4">
        <w:rPr>
          <w:rFonts w:ascii="Times New Roman" w:hAnsi="Times New Roman" w:cs="Times New Roman"/>
          <w:sz w:val="28"/>
          <w:szCs w:val="28"/>
        </w:rPr>
        <w:t xml:space="preserve">н (далее - </w:t>
      </w:r>
      <w:hyperlink r:id="rId30"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"Влияние изменений курсов иностранных валют");</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1"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2"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"Бюджетная информация в бухгалтерской (финансовой) отчетности")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3"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4"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"Резервы")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5"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36"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"Долгосрочные договоры")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Федеральный </w:t>
      </w:r>
      <w:hyperlink r:id="rId37" w:history="1">
        <w:r w:rsidRPr="00AA1BF4">
          <w:rPr>
            <w:rStyle w:val="a4"/>
            <w:rFonts w:ascii="Times New Roman" w:hAnsi="Times New Roman" w:cs="Times New Roman"/>
            <w:sz w:val="28"/>
            <w:szCs w:val="28"/>
          </w:rPr>
          <w:t>стандарт</w:t>
        </w:r>
      </w:hyperlink>
      <w:r w:rsidRPr="00AA1BF4">
        <w:rPr>
          <w:rFonts w:ascii="Times New Roman" w:hAnsi="Times New Roman" w:cs="Times New Roman"/>
          <w:sz w:val="28"/>
          <w:szCs w:val="28"/>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38" w:history="1">
        <w:r w:rsidRPr="00AA1BF4">
          <w:rPr>
            <w:rStyle w:val="a4"/>
            <w:rFonts w:ascii="Times New Roman" w:hAnsi="Times New Roman" w:cs="Times New Roman"/>
            <w:sz w:val="28"/>
            <w:szCs w:val="28"/>
          </w:rPr>
          <w:t>СГС</w:t>
        </w:r>
      </w:hyperlink>
      <w:r w:rsidRPr="00AA1BF4">
        <w:rPr>
          <w:rFonts w:ascii="Times New Roman" w:hAnsi="Times New Roman" w:cs="Times New Roman"/>
          <w:sz w:val="28"/>
          <w:szCs w:val="28"/>
        </w:rPr>
        <w:t xml:space="preserve"> "Запасы") ;</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Единый </w:t>
      </w:r>
      <w:hyperlink r:id="rId39" w:history="1">
        <w:r w:rsidRPr="00AA1BF4">
          <w:rPr>
            <w:rStyle w:val="a4"/>
            <w:rFonts w:ascii="Times New Roman" w:hAnsi="Times New Roman" w:cs="Times New Roman"/>
            <w:sz w:val="28"/>
            <w:szCs w:val="28"/>
          </w:rPr>
          <w:t>план</w:t>
        </w:r>
      </w:hyperlink>
      <w:r w:rsidRPr="00AA1BF4">
        <w:rPr>
          <w:rFonts w:ascii="Times New Roman" w:hAnsi="Times New Roman" w:cs="Times New Roman"/>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40" w:history="1">
        <w:r w:rsidRPr="00AA1BF4">
          <w:rPr>
            <w:rStyle w:val="a4"/>
            <w:rFonts w:ascii="Times New Roman" w:hAnsi="Times New Roman" w:cs="Times New Roman"/>
            <w:sz w:val="28"/>
            <w:szCs w:val="28"/>
          </w:rPr>
          <w:t>план</w:t>
        </w:r>
      </w:hyperlink>
      <w:r w:rsidRPr="00AA1BF4">
        <w:rPr>
          <w:rFonts w:ascii="Times New Roman" w:hAnsi="Times New Roman" w:cs="Times New Roman"/>
          <w:sz w:val="28"/>
          <w:szCs w:val="28"/>
        </w:rPr>
        <w:t xml:space="preserve"> счетов);</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41"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42"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 157н);</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43" w:history="1">
        <w:r w:rsidR="00163F09" w:rsidRPr="00AA1BF4">
          <w:rPr>
            <w:rStyle w:val="a4"/>
            <w:rFonts w:ascii="Times New Roman" w:hAnsi="Times New Roman" w:cs="Times New Roman"/>
            <w:sz w:val="28"/>
            <w:szCs w:val="28"/>
          </w:rPr>
          <w:t>План</w:t>
        </w:r>
      </w:hyperlink>
      <w:r w:rsidR="00163F09" w:rsidRPr="00AA1BF4">
        <w:rPr>
          <w:rFonts w:ascii="Times New Roman" w:hAnsi="Times New Roman" w:cs="Times New Roman"/>
          <w:sz w:val="28"/>
          <w:szCs w:val="28"/>
        </w:rPr>
        <w:t xml:space="preserve"> счетов бюджетного учета, утвержденный Приказом Минфина России от 06.12.2010 № 162н (далее - </w:t>
      </w:r>
      <w:hyperlink r:id="rId44" w:history="1">
        <w:r w:rsidR="00163F09" w:rsidRPr="00AA1BF4">
          <w:rPr>
            <w:rStyle w:val="a4"/>
            <w:rFonts w:ascii="Times New Roman" w:hAnsi="Times New Roman" w:cs="Times New Roman"/>
            <w:sz w:val="28"/>
            <w:szCs w:val="28"/>
          </w:rPr>
          <w:t>План</w:t>
        </w:r>
      </w:hyperlink>
      <w:r w:rsidR="00163F09" w:rsidRPr="00AA1BF4">
        <w:rPr>
          <w:rFonts w:ascii="Times New Roman" w:hAnsi="Times New Roman" w:cs="Times New Roman"/>
          <w:sz w:val="28"/>
          <w:szCs w:val="28"/>
        </w:rPr>
        <w:t xml:space="preserve"> счетов бюджетного учета);</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45"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по применению Плана счетов бюджетного учета, утвержденная Приказом Минфина России от 06.12.2010 № 162н (далее - </w:t>
      </w:r>
      <w:hyperlink r:id="rId46"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 162н);</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47"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00163F09" w:rsidRPr="00AA1BF4">
        <w:rPr>
          <w:rFonts w:ascii="Times New Roman" w:hAnsi="Times New Roman" w:cs="Times New Roman"/>
          <w:sz w:val="28"/>
          <w:szCs w:val="28"/>
        </w:rPr>
        <w:lastRenderedPageBreak/>
        <w:t xml:space="preserve">учреждениями, и Методических указаний по их применению" (далее - </w:t>
      </w:r>
      <w:hyperlink r:id="rId48"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 52н);</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Методические </w:t>
      </w:r>
      <w:hyperlink r:id="rId49"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50"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 52н);</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51"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52"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 3210-У);</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53"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Банка России от 07.10.2013 № 3073-У "Об осуществлении наличных расчетов" (далее - </w:t>
      </w:r>
      <w:hyperlink r:id="rId54" w:history="1">
        <w:r w:rsidR="00163F09" w:rsidRPr="00AA1BF4">
          <w:rPr>
            <w:rStyle w:val="a4"/>
            <w:rFonts w:ascii="Times New Roman" w:hAnsi="Times New Roman" w:cs="Times New Roman"/>
            <w:sz w:val="28"/>
            <w:szCs w:val="28"/>
          </w:rPr>
          <w:t>Указание</w:t>
        </w:r>
      </w:hyperlink>
      <w:r w:rsidR="00163F09" w:rsidRPr="00AA1BF4">
        <w:rPr>
          <w:rFonts w:ascii="Times New Roman" w:hAnsi="Times New Roman" w:cs="Times New Roman"/>
          <w:sz w:val="28"/>
          <w:szCs w:val="28"/>
        </w:rPr>
        <w:t xml:space="preserve"> № 3073-У);</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Методические </w:t>
      </w:r>
      <w:hyperlink r:id="rId55"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56" w:history="1">
        <w:r w:rsidRPr="00AA1BF4">
          <w:rPr>
            <w:rStyle w:val="a4"/>
            <w:rFonts w:ascii="Times New Roman" w:hAnsi="Times New Roman" w:cs="Times New Roman"/>
            <w:sz w:val="28"/>
            <w:szCs w:val="28"/>
          </w:rPr>
          <w:t>указания</w:t>
        </w:r>
      </w:hyperlink>
      <w:r w:rsidRPr="00AA1BF4">
        <w:rPr>
          <w:rFonts w:ascii="Times New Roman" w:hAnsi="Times New Roman" w:cs="Times New Roman"/>
          <w:sz w:val="28"/>
          <w:szCs w:val="28"/>
        </w:rPr>
        <w:t xml:space="preserve"> № 49);</w:t>
      </w:r>
    </w:p>
    <w:p w:rsidR="00163F09" w:rsidRPr="00AA1BF4" w:rsidRDefault="00163F09" w:rsidP="00163F09">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 xml:space="preserve">Методические </w:t>
      </w:r>
      <w:hyperlink r:id="rId57" w:history="1">
        <w:r w:rsidRPr="00AA1BF4">
          <w:rPr>
            <w:rStyle w:val="a4"/>
            <w:rFonts w:ascii="Times New Roman" w:hAnsi="Times New Roman" w:cs="Times New Roman"/>
            <w:sz w:val="28"/>
            <w:szCs w:val="28"/>
          </w:rPr>
          <w:t>рекомендации</w:t>
        </w:r>
      </w:hyperlink>
      <w:r w:rsidRPr="00AA1BF4">
        <w:rPr>
          <w:rFonts w:ascii="Times New Roman" w:hAnsi="Times New Roman" w:cs="Times New Roman"/>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8" w:history="1">
        <w:r w:rsidRPr="00AA1BF4">
          <w:rPr>
            <w:rStyle w:val="a4"/>
            <w:rFonts w:ascii="Times New Roman" w:hAnsi="Times New Roman" w:cs="Times New Roman"/>
            <w:sz w:val="28"/>
            <w:szCs w:val="28"/>
          </w:rPr>
          <w:t>рекомендации</w:t>
        </w:r>
      </w:hyperlink>
      <w:r w:rsidRPr="00AA1BF4">
        <w:rPr>
          <w:rFonts w:ascii="Times New Roman" w:hAnsi="Times New Roman" w:cs="Times New Roman"/>
          <w:sz w:val="28"/>
          <w:szCs w:val="28"/>
        </w:rPr>
        <w:t xml:space="preserve"> № АМ-23-р);</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59" w:history="1">
        <w:r w:rsidR="00163F09" w:rsidRPr="00AA1BF4">
          <w:rPr>
            <w:rStyle w:val="a4"/>
            <w:rFonts w:ascii="Times New Roman" w:hAnsi="Times New Roman" w:cs="Times New Roman"/>
            <w:sz w:val="28"/>
            <w:szCs w:val="28"/>
          </w:rPr>
          <w:t>Правила</w:t>
        </w:r>
      </w:hyperlink>
      <w:r w:rsidR="00163F09" w:rsidRPr="00AA1BF4">
        <w:rPr>
          <w:rFonts w:ascii="Times New Roman" w:hAnsi="Times New Roman" w:cs="Times New Roman"/>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60" w:history="1">
        <w:r w:rsidR="00163F09" w:rsidRPr="00AA1BF4">
          <w:rPr>
            <w:rStyle w:val="a4"/>
            <w:rFonts w:ascii="Times New Roman" w:hAnsi="Times New Roman" w:cs="Times New Roman"/>
            <w:sz w:val="28"/>
            <w:szCs w:val="28"/>
          </w:rPr>
          <w:t>Правила</w:t>
        </w:r>
      </w:hyperlink>
      <w:r w:rsidR="00163F09" w:rsidRPr="00AA1BF4">
        <w:rPr>
          <w:rFonts w:ascii="Times New Roman" w:hAnsi="Times New Roman" w:cs="Times New Roman"/>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61"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62" w:history="1">
        <w:r w:rsidR="00163F09" w:rsidRPr="00AA1BF4">
          <w:rPr>
            <w:rStyle w:val="a4"/>
            <w:rFonts w:ascii="Times New Roman" w:hAnsi="Times New Roman" w:cs="Times New Roman"/>
            <w:sz w:val="28"/>
            <w:szCs w:val="28"/>
          </w:rPr>
          <w:t>Инструкция</w:t>
        </w:r>
      </w:hyperlink>
      <w:r w:rsidR="00163F09" w:rsidRPr="00AA1BF4">
        <w:rPr>
          <w:rFonts w:ascii="Times New Roman" w:hAnsi="Times New Roman" w:cs="Times New Roman"/>
          <w:sz w:val="28"/>
          <w:szCs w:val="28"/>
        </w:rPr>
        <w:t xml:space="preserve"> № 191н);</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63"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64" w:history="1">
        <w:r w:rsidR="00163F09" w:rsidRPr="00AA1BF4">
          <w:rPr>
            <w:rStyle w:val="a4"/>
            <w:rFonts w:ascii="Times New Roman" w:hAnsi="Times New Roman" w:cs="Times New Roman"/>
            <w:sz w:val="28"/>
            <w:szCs w:val="28"/>
          </w:rPr>
          <w:t>Приказ</w:t>
        </w:r>
      </w:hyperlink>
      <w:r w:rsidR="00163F09" w:rsidRPr="00AA1BF4">
        <w:rPr>
          <w:rFonts w:ascii="Times New Roman" w:hAnsi="Times New Roman" w:cs="Times New Roman"/>
          <w:sz w:val="28"/>
          <w:szCs w:val="28"/>
        </w:rPr>
        <w:t xml:space="preserve"> Минфина России № 231н);</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65"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формирования и применения кодов бюджетной классификации Российской Федерации, их структуре и принципах назначения, утвержденный Приказом Минфина России от 06.06.2019 № 85н (далее - </w:t>
      </w:r>
      <w:hyperlink r:id="rId66"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 85н);</w:t>
      </w:r>
    </w:p>
    <w:p w:rsidR="00163F09" w:rsidRPr="00AA1BF4" w:rsidRDefault="0068304F" w:rsidP="00163F09">
      <w:pPr>
        <w:pStyle w:val="a3"/>
        <w:numPr>
          <w:ilvl w:val="1"/>
          <w:numId w:val="18"/>
        </w:numPr>
        <w:spacing w:before="120" w:line="276" w:lineRule="auto"/>
        <w:jc w:val="both"/>
        <w:rPr>
          <w:rFonts w:ascii="Times New Roman" w:hAnsi="Times New Roman" w:cs="Times New Roman"/>
          <w:sz w:val="28"/>
          <w:szCs w:val="28"/>
        </w:rPr>
      </w:pPr>
      <w:hyperlink r:id="rId67"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68"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применения КОСГУ, </w:t>
      </w:r>
      <w:hyperlink r:id="rId69" w:history="1">
        <w:r w:rsidR="00163F09" w:rsidRPr="00AA1BF4">
          <w:rPr>
            <w:rStyle w:val="a4"/>
            <w:rFonts w:ascii="Times New Roman" w:hAnsi="Times New Roman" w:cs="Times New Roman"/>
            <w:sz w:val="28"/>
            <w:szCs w:val="28"/>
          </w:rPr>
          <w:t>Порядок</w:t>
        </w:r>
      </w:hyperlink>
      <w:r w:rsidR="00163F09" w:rsidRPr="00AA1BF4">
        <w:rPr>
          <w:rFonts w:ascii="Times New Roman" w:hAnsi="Times New Roman" w:cs="Times New Roman"/>
          <w:sz w:val="28"/>
          <w:szCs w:val="28"/>
        </w:rPr>
        <w:t xml:space="preserve"> № 209н);</w:t>
      </w:r>
    </w:p>
    <w:p w:rsidR="00163F09" w:rsidRPr="00AA1BF4" w:rsidRDefault="00163F09" w:rsidP="00363F36">
      <w:pPr>
        <w:pStyle w:val="a3"/>
        <w:numPr>
          <w:ilvl w:val="1"/>
          <w:numId w:val="18"/>
        </w:numPr>
        <w:spacing w:before="120" w:line="276" w:lineRule="auto"/>
        <w:jc w:val="both"/>
        <w:rPr>
          <w:rFonts w:ascii="Times New Roman" w:hAnsi="Times New Roman" w:cs="Times New Roman"/>
          <w:sz w:val="28"/>
          <w:szCs w:val="28"/>
        </w:rPr>
      </w:pPr>
      <w:r w:rsidRPr="00AA1BF4">
        <w:rPr>
          <w:rFonts w:ascii="Times New Roman" w:hAnsi="Times New Roman" w:cs="Times New Roman"/>
          <w:sz w:val="28"/>
          <w:szCs w:val="28"/>
        </w:rPr>
        <w:t>Учетная политика м</w:t>
      </w:r>
      <w:r w:rsidR="00CF53B8">
        <w:rPr>
          <w:rFonts w:ascii="Times New Roman" w:hAnsi="Times New Roman" w:cs="Times New Roman"/>
          <w:sz w:val="28"/>
          <w:szCs w:val="28"/>
        </w:rPr>
        <w:t xml:space="preserve">униципального образования </w:t>
      </w:r>
      <w:r w:rsidR="00363F36" w:rsidRPr="00363F36">
        <w:rPr>
          <w:rFonts w:ascii="Times New Roman" w:hAnsi="Times New Roman" w:cs="Times New Roman"/>
          <w:sz w:val="28"/>
          <w:szCs w:val="28"/>
        </w:rPr>
        <w:t>Шкалан</w:t>
      </w:r>
      <w:r w:rsidRPr="00AA1BF4">
        <w:rPr>
          <w:rFonts w:ascii="Times New Roman" w:hAnsi="Times New Roman" w:cs="Times New Roman"/>
          <w:sz w:val="28"/>
          <w:szCs w:val="28"/>
        </w:rPr>
        <w:t>ское сельское поселение Яранского района Кировской области.</w:t>
      </w:r>
    </w:p>
    <w:p w:rsidR="00216EAE" w:rsidRPr="00AA1BF4" w:rsidRDefault="00216EAE" w:rsidP="00163F09">
      <w:pPr>
        <w:spacing w:line="360" w:lineRule="auto"/>
        <w:jc w:val="both"/>
        <w:rPr>
          <w:rFonts w:ascii="Times New Roman" w:hAnsi="Times New Roman" w:cs="Times New Roman"/>
          <w:sz w:val="28"/>
          <w:szCs w:val="28"/>
        </w:rPr>
      </w:pPr>
    </w:p>
    <w:p w:rsidR="009E3F1A" w:rsidRPr="006C26D3" w:rsidRDefault="009E3F1A" w:rsidP="009E3F1A">
      <w:pPr>
        <w:pStyle w:val="a3"/>
        <w:spacing w:line="360" w:lineRule="auto"/>
        <w:ind w:left="567"/>
        <w:jc w:val="both"/>
        <w:rPr>
          <w:rFonts w:ascii="Times New Roman" w:hAnsi="Times New Roman" w:cs="Times New Roman"/>
          <w:sz w:val="28"/>
          <w:szCs w:val="28"/>
        </w:rPr>
      </w:pPr>
    </w:p>
    <w:p w:rsidR="00216A6A" w:rsidRPr="006C26D3" w:rsidRDefault="00216A6A" w:rsidP="00216A6A">
      <w:pPr>
        <w:pStyle w:val="a3"/>
        <w:spacing w:line="360" w:lineRule="auto"/>
        <w:ind w:left="567"/>
        <w:jc w:val="both"/>
        <w:rPr>
          <w:rFonts w:ascii="Times New Roman" w:hAnsi="Times New Roman" w:cs="Times New Roman"/>
          <w:sz w:val="28"/>
          <w:szCs w:val="28"/>
        </w:rPr>
      </w:pPr>
      <w:r w:rsidRPr="006C26D3">
        <w:rPr>
          <w:rFonts w:ascii="Times New Roman" w:hAnsi="Times New Roman" w:cs="Times New Roman"/>
          <w:sz w:val="28"/>
          <w:szCs w:val="28"/>
        </w:rPr>
        <w:t>Используемые термины и сокращения:</w:t>
      </w:r>
    </w:p>
    <w:tbl>
      <w:tblPr>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8"/>
        <w:gridCol w:w="5038"/>
      </w:tblGrid>
      <w:tr w:rsidR="00216A6A" w:rsidRPr="006C26D3" w:rsidTr="00826BC1">
        <w:trPr>
          <w:trHeight w:val="316"/>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6C26D3">
              <w:rPr>
                <w:rFonts w:ascii="Times New Roman" w:eastAsia="Times New Roman" w:hAnsi="Times New Roman" w:cs="Times New Roman"/>
                <w:b/>
                <w:sz w:val="28"/>
                <w:szCs w:val="28"/>
                <w:lang w:eastAsia="ru-RU"/>
              </w:rPr>
              <w:t>Наименование</w:t>
            </w:r>
          </w:p>
        </w:tc>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6C26D3">
              <w:rPr>
                <w:rFonts w:ascii="Times New Roman" w:eastAsia="Times New Roman" w:hAnsi="Times New Roman" w:cs="Times New Roman"/>
                <w:b/>
                <w:sz w:val="28"/>
                <w:szCs w:val="28"/>
                <w:lang w:eastAsia="ru-RU"/>
              </w:rPr>
              <w:t xml:space="preserve">Расшифровка </w:t>
            </w:r>
          </w:p>
        </w:tc>
      </w:tr>
      <w:tr w:rsidR="00216A6A" w:rsidRPr="006C26D3" w:rsidTr="00826BC1">
        <w:trPr>
          <w:trHeight w:val="648"/>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Учреждение</w:t>
            </w:r>
            <w:r w:rsidR="004E31E2" w:rsidRPr="006C26D3">
              <w:rPr>
                <w:rFonts w:ascii="Times New Roman" w:eastAsia="Times New Roman" w:hAnsi="Times New Roman" w:cs="Times New Roman"/>
                <w:sz w:val="28"/>
                <w:szCs w:val="28"/>
                <w:lang w:eastAsia="ru-RU"/>
              </w:rPr>
              <w:t>/Администрация</w:t>
            </w:r>
          </w:p>
        </w:tc>
        <w:tc>
          <w:tcPr>
            <w:tcW w:w="5038" w:type="dxa"/>
          </w:tcPr>
          <w:p w:rsidR="00216A6A" w:rsidRPr="006C26D3" w:rsidRDefault="00216A6A" w:rsidP="00363F36">
            <w:pPr>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 xml:space="preserve">Администрация </w:t>
            </w:r>
            <w:r w:rsidR="00363F36">
              <w:rPr>
                <w:rFonts w:ascii="Times New Roman" w:hAnsi="Times New Roman" w:cs="Times New Roman"/>
                <w:sz w:val="28"/>
                <w:szCs w:val="28"/>
              </w:rPr>
              <w:t>Шкаланс</w:t>
            </w:r>
            <w:r w:rsidR="006C26D3">
              <w:rPr>
                <w:rFonts w:ascii="Times New Roman" w:hAnsi="Times New Roman" w:cs="Times New Roman"/>
                <w:sz w:val="28"/>
                <w:szCs w:val="28"/>
              </w:rPr>
              <w:t>кого</w:t>
            </w:r>
            <w:r w:rsidRPr="006C26D3">
              <w:rPr>
                <w:rFonts w:ascii="Times New Roman" w:eastAsia="Times New Roman" w:hAnsi="Times New Roman" w:cs="Times New Roman"/>
                <w:sz w:val="28"/>
                <w:szCs w:val="28"/>
                <w:lang w:eastAsia="ru-RU"/>
              </w:rPr>
              <w:t xml:space="preserve"> сельского поселения</w:t>
            </w:r>
          </w:p>
        </w:tc>
      </w:tr>
      <w:tr w:rsidR="00216A6A" w:rsidRPr="006C26D3" w:rsidTr="00826BC1">
        <w:trPr>
          <w:trHeight w:val="965"/>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КБК</w:t>
            </w:r>
          </w:p>
        </w:tc>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1–17 разряды номера счета в соответствии с Рабочим планом счетов</w:t>
            </w:r>
          </w:p>
        </w:tc>
      </w:tr>
      <w:tr w:rsidR="00216A6A" w:rsidRPr="006C26D3" w:rsidTr="00826BC1">
        <w:trPr>
          <w:trHeight w:val="633"/>
        </w:trPr>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Х</w:t>
            </w:r>
          </w:p>
        </w:tc>
        <w:tc>
          <w:tcPr>
            <w:tcW w:w="5038" w:type="dxa"/>
          </w:tcPr>
          <w:p w:rsidR="00216A6A" w:rsidRPr="006C26D3"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6C26D3">
              <w:rPr>
                <w:rFonts w:ascii="Times New Roman" w:eastAsia="Times New Roman" w:hAnsi="Times New Roman" w:cs="Times New Roman"/>
                <w:sz w:val="28"/>
                <w:szCs w:val="28"/>
                <w:lang w:eastAsia="ru-RU"/>
              </w:rPr>
              <w:t>26 разряд – соответствующая подстатья КОСГУ</w:t>
            </w:r>
          </w:p>
        </w:tc>
      </w:tr>
    </w:tbl>
    <w:p w:rsidR="006C26D3" w:rsidRPr="009E3F1A" w:rsidRDefault="006C26D3" w:rsidP="009E3F1A">
      <w:pPr>
        <w:spacing w:line="360" w:lineRule="auto"/>
        <w:jc w:val="both"/>
        <w:rPr>
          <w:sz w:val="28"/>
          <w:szCs w:val="28"/>
        </w:rPr>
      </w:pPr>
    </w:p>
    <w:p w:rsidR="00216A6A"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32"/>
          <w:szCs w:val="32"/>
          <w:lang w:eastAsia="ru-RU"/>
        </w:rPr>
      </w:pPr>
      <w:r w:rsidRPr="00216A6A">
        <w:rPr>
          <w:rFonts w:ascii="Times New Roman" w:eastAsia="Times New Roman" w:hAnsi="Times New Roman" w:cs="Times New Roman"/>
          <w:b/>
          <w:bCs/>
          <w:sz w:val="32"/>
          <w:szCs w:val="32"/>
          <w:lang w:val="en-US" w:eastAsia="ru-RU"/>
        </w:rPr>
        <w:t>I</w:t>
      </w:r>
      <w:r w:rsidRPr="00216A6A">
        <w:rPr>
          <w:rFonts w:ascii="Times New Roman" w:eastAsia="Times New Roman" w:hAnsi="Times New Roman" w:cs="Times New Roman"/>
          <w:b/>
          <w:bCs/>
          <w:sz w:val="32"/>
          <w:szCs w:val="32"/>
          <w:lang w:eastAsia="ru-RU"/>
        </w:rPr>
        <w:t>. Общие положения</w:t>
      </w:r>
    </w:p>
    <w:p w:rsidR="00391A7A" w:rsidRPr="00216A6A" w:rsidRDefault="00391A7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32"/>
          <w:szCs w:val="32"/>
          <w:lang w:eastAsia="ru-RU"/>
        </w:rPr>
      </w:pPr>
    </w:p>
    <w:p w:rsidR="00391A7A" w:rsidRPr="00391A7A" w:rsidRDefault="00216A6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216A6A">
        <w:rPr>
          <w:rFonts w:ascii="Times New Roman" w:eastAsia="Times New Roman" w:hAnsi="Times New Roman" w:cs="Times New Roman"/>
          <w:sz w:val="28"/>
          <w:szCs w:val="28"/>
          <w:lang w:eastAsia="ru-RU"/>
        </w:rPr>
        <w:t xml:space="preserve">1. </w:t>
      </w:r>
      <w:r w:rsidR="00391A7A" w:rsidRPr="00391A7A">
        <w:rPr>
          <w:rFonts w:ascii="Times New Roman" w:eastAsia="Times New Roman" w:hAnsi="Times New Roman" w:cs="Times New Roman"/>
          <w:sz w:val="28"/>
          <w:szCs w:val="28"/>
          <w:lang w:eastAsia="ru-RU"/>
        </w:rPr>
        <w:t xml:space="preserve">Ответственным за организацию бюджетного учета в Учреждении и соблюдение законодательства при выполнении хозяйственных операций является </w:t>
      </w:r>
      <w:r w:rsidR="007A14A7">
        <w:rPr>
          <w:rFonts w:ascii="Times New Roman" w:eastAsia="Times New Roman" w:hAnsi="Times New Roman" w:cs="Times New Roman"/>
          <w:sz w:val="28"/>
          <w:szCs w:val="28"/>
          <w:lang w:eastAsia="ru-RU"/>
        </w:rPr>
        <w:t xml:space="preserve">ведущий специалист, бухгалтер-финансист </w:t>
      </w:r>
      <w:r w:rsidR="00363F36">
        <w:rPr>
          <w:rFonts w:ascii="Times New Roman" w:eastAsia="Times New Roman" w:hAnsi="Times New Roman" w:cs="Times New Roman"/>
          <w:sz w:val="28"/>
          <w:szCs w:val="28"/>
          <w:lang w:eastAsia="ru-RU"/>
        </w:rPr>
        <w:t>Шкалан</w:t>
      </w:r>
      <w:r w:rsidR="00AA1BF4">
        <w:rPr>
          <w:rFonts w:ascii="Times New Roman" w:eastAsia="Times New Roman" w:hAnsi="Times New Roman" w:cs="Times New Roman"/>
          <w:sz w:val="28"/>
          <w:szCs w:val="28"/>
          <w:lang w:eastAsia="ru-RU"/>
        </w:rPr>
        <w:t>ского</w:t>
      </w:r>
      <w:r w:rsidR="00391A7A" w:rsidRPr="00391A7A">
        <w:rPr>
          <w:rFonts w:ascii="Times New Roman" w:eastAsia="Times New Roman" w:hAnsi="Times New Roman" w:cs="Times New Roman"/>
          <w:sz w:val="28"/>
          <w:szCs w:val="28"/>
          <w:lang w:eastAsia="ru-RU"/>
        </w:rPr>
        <w:t xml:space="preserve"> сельского поселения.</w:t>
      </w:r>
    </w:p>
    <w:p w:rsidR="00703BD8" w:rsidRDefault="00391A7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91A7A">
        <w:rPr>
          <w:rFonts w:ascii="Times New Roman" w:eastAsia="Times New Roman" w:hAnsi="Times New Roman" w:cs="Times New Roman"/>
          <w:sz w:val="28"/>
          <w:szCs w:val="28"/>
          <w:lang w:eastAsia="ru-RU"/>
        </w:rPr>
        <w:t xml:space="preserve">           </w:t>
      </w:r>
      <w:r w:rsidR="00AA1BF4">
        <w:rPr>
          <w:rFonts w:ascii="Times New Roman" w:eastAsia="Times New Roman" w:hAnsi="Times New Roman" w:cs="Times New Roman"/>
          <w:sz w:val="28"/>
          <w:szCs w:val="28"/>
          <w:lang w:eastAsia="ru-RU"/>
        </w:rPr>
        <w:t>Бухгалтер-финансист</w:t>
      </w:r>
      <w:r w:rsidRPr="00391A7A">
        <w:rPr>
          <w:rFonts w:ascii="Times New Roman" w:eastAsia="Times New Roman" w:hAnsi="Times New Roman" w:cs="Times New Roman"/>
          <w:sz w:val="28"/>
          <w:szCs w:val="28"/>
          <w:lang w:eastAsia="ru-RU"/>
        </w:rPr>
        <w:t xml:space="preserve"> подчиняется непосредственно руководителю учреждения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налоговой и статистической отчетности.</w:t>
      </w:r>
    </w:p>
    <w:p w:rsidR="00703BD8"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03BD8">
        <w:rPr>
          <w:rFonts w:ascii="Times New Roman" w:eastAsia="Times New Roman" w:hAnsi="Times New Roman" w:cs="Times New Roman"/>
          <w:sz w:val="28"/>
          <w:szCs w:val="28"/>
          <w:lang w:eastAsia="ru-RU"/>
        </w:rPr>
        <w:t>.      Бюджетный учет ведется в рублях</w:t>
      </w:r>
    </w:p>
    <w:p w:rsidR="00703BD8"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03BD8">
        <w:rPr>
          <w:rFonts w:ascii="Times New Roman" w:eastAsia="Times New Roman" w:hAnsi="Times New Roman" w:cs="Times New Roman"/>
          <w:sz w:val="28"/>
          <w:szCs w:val="28"/>
          <w:lang w:eastAsia="ru-RU"/>
        </w:rPr>
        <w:t xml:space="preserve">.   Бухгалтерский учет в Учреждении ведется в соответствии и Рабочим планом бюджетного учета, приведенным в </w:t>
      </w:r>
      <w:r w:rsidR="00703BD8" w:rsidRPr="00703BD8">
        <w:rPr>
          <w:rFonts w:ascii="Times New Roman" w:eastAsia="Times New Roman" w:hAnsi="Times New Roman" w:cs="Times New Roman"/>
          <w:color w:val="C00000"/>
          <w:sz w:val="28"/>
          <w:szCs w:val="28"/>
          <w:lang w:eastAsia="ru-RU"/>
        </w:rPr>
        <w:t xml:space="preserve">Приложении №1 </w:t>
      </w:r>
      <w:r w:rsidR="00703BD8">
        <w:rPr>
          <w:rFonts w:ascii="Times New Roman" w:eastAsia="Times New Roman" w:hAnsi="Times New Roman" w:cs="Times New Roman"/>
          <w:sz w:val="28"/>
          <w:szCs w:val="28"/>
          <w:lang w:eastAsia="ru-RU"/>
        </w:rPr>
        <w:t>к настоящей Учетной политике.</w:t>
      </w:r>
    </w:p>
    <w:p w:rsidR="00703BD8" w:rsidRDefault="00703BD8"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номере счета Рабочего плана счетов отражаются:</w:t>
      </w:r>
    </w:p>
    <w:p w:rsidR="00703BD8" w:rsidRDefault="00703BD8"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1-17 разрядах – аналитический код по классификационному признаку поступлений и выбытий;</w:t>
      </w:r>
    </w:p>
    <w:p w:rsidR="00703BD8" w:rsidRDefault="00703BD8"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18 разряде – код вида финансового обеспечения(деятельности);</w:t>
      </w:r>
    </w:p>
    <w:p w:rsidR="00703BD8" w:rsidRDefault="00703BD8"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19-21 разрядах – код синтетического счета Плана счетов бюджетного учета;</w:t>
      </w:r>
    </w:p>
    <w:p w:rsidR="00703BD8" w:rsidRDefault="00FB263B"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22-23 разрядах –код аналитического счета Плана счетов бюджетного учета;</w:t>
      </w:r>
    </w:p>
    <w:p w:rsidR="00FB263B" w:rsidRDefault="00FB263B" w:rsidP="00703BD8">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24-26 разрядах – код по КОСГУ.</w:t>
      </w:r>
    </w:p>
    <w:p w:rsidR="00FB263B" w:rsidRDefault="00FB263B"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sidRPr="00FB263B">
        <w:rPr>
          <w:rFonts w:ascii="Times New Roman" w:eastAsia="Times New Roman" w:hAnsi="Times New Roman" w:cs="Times New Roman"/>
          <w:i/>
          <w:sz w:val="24"/>
          <w:szCs w:val="24"/>
          <w:lang w:eastAsia="ru-RU"/>
        </w:rPr>
        <w:t>(Основание: п.п. 3,6,21,332 Инструкции №157н, п.2 Инструкции №162н</w:t>
      </w:r>
      <w:r>
        <w:rPr>
          <w:rFonts w:ascii="Times New Roman" w:eastAsia="Times New Roman" w:hAnsi="Times New Roman" w:cs="Times New Roman"/>
          <w:i/>
          <w:sz w:val="24"/>
          <w:szCs w:val="24"/>
          <w:lang w:eastAsia="ru-RU"/>
        </w:rPr>
        <w:t>)</w:t>
      </w:r>
    </w:p>
    <w:p w:rsidR="00FB263B" w:rsidRDefault="00FB263B"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FB263B" w:rsidRDefault="00AA1BF4"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FB263B">
        <w:rPr>
          <w:rFonts w:ascii="Times New Roman" w:eastAsia="Times New Roman" w:hAnsi="Times New Roman" w:cs="Times New Roman"/>
          <w:sz w:val="28"/>
          <w:szCs w:val="28"/>
          <w:lang w:eastAsia="ru-RU"/>
        </w:rPr>
        <w:t>. Учреждением при осуществлении своей деятельности применяется следующий код вида финансового обеспечения (деятельности):</w:t>
      </w:r>
    </w:p>
    <w:p w:rsidR="00FB263B" w:rsidRDefault="00FB263B" w:rsidP="00F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 - бюджетная деятельность. </w:t>
      </w:r>
    </w:p>
    <w:p w:rsidR="00AD614B" w:rsidRPr="00AD614B" w:rsidRDefault="00FB263B" w:rsidP="00AA1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sidRPr="00FB263B">
        <w:rPr>
          <w:rFonts w:ascii="Times New Roman" w:eastAsia="Times New Roman" w:hAnsi="Times New Roman" w:cs="Times New Roman"/>
          <w:i/>
          <w:sz w:val="24"/>
          <w:szCs w:val="24"/>
          <w:lang w:eastAsia="ru-RU"/>
        </w:rPr>
        <w:t>(Основание: п.21 Инструкции №157н)</w:t>
      </w:r>
      <w:r w:rsidR="00AD614B" w:rsidRPr="00AD614B">
        <w:rPr>
          <w:rFonts w:ascii="Times New Roman" w:eastAsia="Times New Roman" w:hAnsi="Times New Roman" w:cs="Times New Roman"/>
          <w:sz w:val="28"/>
          <w:szCs w:val="28"/>
          <w:lang w:eastAsia="ru-RU"/>
        </w:rPr>
        <w:t>   </w:t>
      </w:r>
    </w:p>
    <w:p w:rsidR="00AD614B" w:rsidRPr="00AD614B" w:rsidRDefault="00AD614B"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120D57" w:rsidRDefault="00AA1BF4" w:rsidP="00EC278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5</w:t>
      </w:r>
      <w:r w:rsidR="00216A6A" w:rsidRPr="00216A6A">
        <w:rPr>
          <w:rFonts w:ascii="Times New Roman" w:eastAsia="Times New Roman" w:hAnsi="Times New Roman" w:cs="Times New Roman"/>
          <w:sz w:val="28"/>
          <w:szCs w:val="28"/>
          <w:lang w:eastAsia="ru-RU"/>
        </w:rPr>
        <w:t>. В учреждении действуют постоянн</w:t>
      </w:r>
      <w:r w:rsidR="009A2EDB">
        <w:rPr>
          <w:rFonts w:ascii="Times New Roman" w:eastAsia="Times New Roman" w:hAnsi="Times New Roman" w:cs="Times New Roman"/>
          <w:sz w:val="28"/>
          <w:szCs w:val="28"/>
          <w:lang w:eastAsia="ru-RU"/>
        </w:rPr>
        <w:t>ая</w:t>
      </w:r>
      <w:r w:rsidR="00216A6A" w:rsidRPr="00216A6A">
        <w:rPr>
          <w:rFonts w:ascii="Times New Roman" w:eastAsia="Times New Roman" w:hAnsi="Times New Roman" w:cs="Times New Roman"/>
          <w:sz w:val="28"/>
          <w:szCs w:val="28"/>
          <w:lang w:eastAsia="ru-RU"/>
        </w:rPr>
        <w:t xml:space="preserve"> </w:t>
      </w:r>
      <w:r w:rsidR="00821ED0">
        <w:rPr>
          <w:rFonts w:ascii="Times New Roman" w:eastAsia="Times New Roman" w:hAnsi="Times New Roman" w:cs="Times New Roman"/>
          <w:sz w:val="28"/>
          <w:szCs w:val="28"/>
          <w:lang w:eastAsia="ru-RU"/>
        </w:rPr>
        <w:t xml:space="preserve">единая </w:t>
      </w:r>
      <w:r w:rsidR="00216A6A" w:rsidRPr="00216A6A">
        <w:rPr>
          <w:rFonts w:ascii="Times New Roman" w:eastAsia="Times New Roman" w:hAnsi="Times New Roman" w:cs="Times New Roman"/>
          <w:sz w:val="28"/>
          <w:szCs w:val="28"/>
          <w:lang w:eastAsia="ru-RU"/>
        </w:rPr>
        <w:t>комиссии:</w:t>
      </w:r>
      <w:r w:rsidR="00216A6A" w:rsidRPr="00216A6A">
        <w:rPr>
          <w:rFonts w:ascii="Times New Roman" w:eastAsia="Times New Roman" w:hAnsi="Times New Roman" w:cs="Times New Roman"/>
          <w:sz w:val="28"/>
          <w:szCs w:val="28"/>
          <w:lang w:eastAsia="ru-RU"/>
        </w:rPr>
        <w:br/>
        <w:t>– комиссия по поступлению и выб</w:t>
      </w:r>
      <w:r w:rsidR="00C25EE0">
        <w:rPr>
          <w:rFonts w:ascii="Times New Roman" w:eastAsia="Times New Roman" w:hAnsi="Times New Roman" w:cs="Times New Roman"/>
          <w:sz w:val="28"/>
          <w:szCs w:val="28"/>
          <w:lang w:eastAsia="ru-RU"/>
        </w:rPr>
        <w:t xml:space="preserve">ытию активов </w:t>
      </w:r>
      <w:r w:rsidR="00C25EE0" w:rsidRPr="003316EF">
        <w:rPr>
          <w:rFonts w:ascii="Times New Roman" w:eastAsia="Times New Roman" w:hAnsi="Times New Roman" w:cs="Times New Roman"/>
          <w:color w:val="FF0000"/>
          <w:sz w:val="28"/>
          <w:szCs w:val="28"/>
          <w:lang w:eastAsia="ru-RU"/>
        </w:rPr>
        <w:t xml:space="preserve">(приложение </w:t>
      </w:r>
      <w:r w:rsidR="004212F7">
        <w:rPr>
          <w:rFonts w:ascii="Times New Roman" w:eastAsia="Times New Roman" w:hAnsi="Times New Roman" w:cs="Times New Roman"/>
          <w:color w:val="FF0000"/>
          <w:sz w:val="28"/>
          <w:szCs w:val="28"/>
          <w:lang w:eastAsia="ru-RU"/>
        </w:rPr>
        <w:t>№</w:t>
      </w:r>
      <w:r w:rsidR="00CB0C40">
        <w:rPr>
          <w:rFonts w:ascii="Times New Roman" w:eastAsia="Times New Roman" w:hAnsi="Times New Roman" w:cs="Times New Roman"/>
          <w:color w:val="FF0000"/>
          <w:sz w:val="28"/>
          <w:szCs w:val="28"/>
          <w:lang w:eastAsia="ru-RU"/>
        </w:rPr>
        <w:t>2</w:t>
      </w:r>
      <w:r w:rsidR="00C25EE0" w:rsidRPr="003316EF">
        <w:rPr>
          <w:rFonts w:ascii="Times New Roman" w:eastAsia="Times New Roman" w:hAnsi="Times New Roman" w:cs="Times New Roman"/>
          <w:color w:val="FF0000"/>
          <w:sz w:val="28"/>
          <w:szCs w:val="28"/>
          <w:lang w:eastAsia="ru-RU"/>
        </w:rPr>
        <w:t>);</w:t>
      </w:r>
      <w:r w:rsidR="00C25EE0">
        <w:rPr>
          <w:rFonts w:ascii="Times New Roman" w:eastAsia="Times New Roman" w:hAnsi="Times New Roman" w:cs="Times New Roman"/>
          <w:sz w:val="28"/>
          <w:szCs w:val="28"/>
          <w:lang w:eastAsia="ru-RU"/>
        </w:rPr>
        <w:br/>
        <w:t xml:space="preserve">– </w:t>
      </w:r>
      <w:r w:rsidR="00216A6A" w:rsidRPr="00216A6A">
        <w:rPr>
          <w:rFonts w:ascii="Times New Roman" w:eastAsia="Times New Roman" w:hAnsi="Times New Roman" w:cs="Times New Roman"/>
          <w:sz w:val="28"/>
          <w:szCs w:val="28"/>
          <w:lang w:eastAsia="ru-RU"/>
        </w:rPr>
        <w:t xml:space="preserve">инвентаризационная комиссия </w:t>
      </w:r>
      <w:r w:rsidR="00216A6A" w:rsidRPr="00216A6A">
        <w:rPr>
          <w:rFonts w:ascii="Times New Roman" w:eastAsia="Times New Roman" w:hAnsi="Times New Roman" w:cs="Times New Roman"/>
          <w:color w:val="FF0000"/>
          <w:sz w:val="28"/>
          <w:szCs w:val="28"/>
          <w:lang w:eastAsia="ru-RU"/>
        </w:rPr>
        <w:t xml:space="preserve">(приложение </w:t>
      </w:r>
      <w:r w:rsidR="004212F7">
        <w:rPr>
          <w:rFonts w:ascii="Times New Roman" w:eastAsia="Times New Roman" w:hAnsi="Times New Roman" w:cs="Times New Roman"/>
          <w:color w:val="FF0000"/>
          <w:sz w:val="28"/>
          <w:szCs w:val="28"/>
          <w:lang w:eastAsia="ru-RU"/>
        </w:rPr>
        <w:t>№</w:t>
      </w:r>
      <w:r w:rsidR="00120D57">
        <w:rPr>
          <w:rFonts w:ascii="Times New Roman" w:eastAsia="Times New Roman" w:hAnsi="Times New Roman" w:cs="Times New Roman"/>
          <w:color w:val="FF0000"/>
          <w:sz w:val="28"/>
          <w:szCs w:val="28"/>
          <w:lang w:eastAsia="ru-RU"/>
        </w:rPr>
        <w:t>2).</w:t>
      </w:r>
    </w:p>
    <w:p w:rsidR="00216A6A" w:rsidRPr="00216A6A" w:rsidRDefault="00216A6A" w:rsidP="00EC278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216A6A">
        <w:rPr>
          <w:rFonts w:ascii="Times New Roman" w:eastAsia="Times New Roman" w:hAnsi="Times New Roman" w:cs="Times New Roman"/>
          <w:sz w:val="28"/>
          <w:szCs w:val="28"/>
          <w:lang w:eastAsia="ru-RU"/>
        </w:rPr>
        <w:t> </w:t>
      </w:r>
    </w:p>
    <w:p w:rsidR="00216A6A"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216A6A" w:rsidRPr="00216A6A">
        <w:rPr>
          <w:rFonts w:ascii="Times New Roman" w:eastAsia="Times New Roman" w:hAnsi="Times New Roman" w:cs="Times New Roman"/>
          <w:sz w:val="28"/>
          <w:szCs w:val="28"/>
          <w:lang w:eastAsia="ru-RU"/>
        </w:rPr>
        <w:t xml:space="preserve">. Учреждение публикует основные положения учетной политики на своем официальном сайте </w:t>
      </w:r>
      <w:r w:rsidR="006B5CF9" w:rsidRPr="006B5CF9">
        <w:rPr>
          <w:sz w:val="28"/>
          <w:szCs w:val="28"/>
        </w:rPr>
        <w:t xml:space="preserve"> </w:t>
      </w:r>
      <w:hyperlink r:id="rId70" w:history="1">
        <w:r w:rsidR="00363F36" w:rsidRPr="00363F36">
          <w:rPr>
            <w:rStyle w:val="a4"/>
            <w:rFonts w:ascii="Verdana" w:hAnsi="Verdana"/>
            <w:color w:val="1759B4"/>
            <w:sz w:val="20"/>
            <w:szCs w:val="17"/>
            <w:shd w:val="clear" w:color="auto" w:fill="FFFFFF"/>
          </w:rPr>
          <w:t>https://shkalanskoe-r43.gosweb.gosuslugi.ru/</w:t>
        </w:r>
      </w:hyperlink>
      <w:r w:rsidR="006B5CF9">
        <w:rPr>
          <w:sz w:val="28"/>
          <w:szCs w:val="28"/>
        </w:rPr>
        <w:t xml:space="preserve"> </w:t>
      </w:r>
      <w:r w:rsidR="00216A6A" w:rsidRPr="00216A6A">
        <w:rPr>
          <w:rFonts w:ascii="Times New Roman" w:eastAsia="Times New Roman" w:hAnsi="Times New Roman" w:cs="Times New Roman"/>
          <w:sz w:val="28"/>
          <w:szCs w:val="28"/>
          <w:lang w:eastAsia="ru-RU"/>
        </w:rPr>
        <w:t>путем размещения копий документов учетной политики.</w:t>
      </w:r>
    </w:p>
    <w:p w:rsidR="00216A6A" w:rsidRPr="00216A6A" w:rsidRDefault="003316EF"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216A6A" w:rsidRPr="00216A6A">
        <w:rPr>
          <w:rFonts w:ascii="Times New Roman" w:eastAsia="Times New Roman" w:hAnsi="Times New Roman" w:cs="Times New Roman"/>
          <w:i/>
          <w:sz w:val="24"/>
          <w:szCs w:val="24"/>
          <w:lang w:eastAsia="ru-RU"/>
        </w:rPr>
        <w:t>Основание: пункт 9 СГС «Учетная политика, оценочные значения и ошибки».</w:t>
      </w:r>
      <w:r>
        <w:rPr>
          <w:rFonts w:ascii="Times New Roman" w:eastAsia="Times New Roman" w:hAnsi="Times New Roman" w:cs="Times New Roman"/>
          <w:i/>
          <w:sz w:val="24"/>
          <w:szCs w:val="24"/>
          <w:lang w:eastAsia="ru-RU"/>
        </w:rPr>
        <w:t>)</w:t>
      </w:r>
    </w:p>
    <w:p w:rsidR="00216A6A" w:rsidRPr="00216A6A" w:rsidRDefault="00216A6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216A6A">
        <w:rPr>
          <w:rFonts w:ascii="Times New Roman" w:eastAsia="Times New Roman" w:hAnsi="Times New Roman" w:cs="Times New Roman"/>
          <w:sz w:val="28"/>
          <w:szCs w:val="28"/>
          <w:lang w:eastAsia="ru-RU"/>
        </w:rPr>
        <w:t> </w:t>
      </w:r>
    </w:p>
    <w:p w:rsidR="00216A6A" w:rsidRPr="00216A6A"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16A6A" w:rsidRPr="00216A6A">
        <w:rPr>
          <w:rFonts w:ascii="Times New Roman" w:eastAsia="Times New Roman" w:hAnsi="Times New Roman" w:cs="Times New Roman"/>
          <w:sz w:val="28"/>
          <w:szCs w:val="28"/>
          <w:lang w:eastAsia="ru-RU"/>
        </w:rPr>
        <w:t>. При внесении изменений в учетную политику бухгалтер</w:t>
      </w:r>
      <w:r>
        <w:rPr>
          <w:rFonts w:ascii="Times New Roman" w:eastAsia="Times New Roman" w:hAnsi="Times New Roman" w:cs="Times New Roman"/>
          <w:sz w:val="28"/>
          <w:szCs w:val="28"/>
          <w:lang w:eastAsia="ru-RU"/>
        </w:rPr>
        <w:t>-финансист</w:t>
      </w:r>
      <w:r w:rsidR="00216A6A" w:rsidRPr="00216A6A">
        <w:rPr>
          <w:rFonts w:ascii="Times New Roman" w:eastAsia="Times New Roman" w:hAnsi="Times New Roman" w:cs="Times New Roman"/>
          <w:sz w:val="28"/>
          <w:szCs w:val="28"/>
          <w:lang w:eastAsia="ru-RU"/>
        </w:rPr>
        <w:t xml:space="preserve">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216A6A" w:rsidRDefault="003316EF"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216A6A" w:rsidRPr="00216A6A">
        <w:rPr>
          <w:rFonts w:ascii="Times New Roman" w:eastAsia="Times New Roman" w:hAnsi="Times New Roman" w:cs="Times New Roman"/>
          <w:i/>
          <w:sz w:val="24"/>
          <w:szCs w:val="24"/>
          <w:lang w:eastAsia="ru-RU"/>
        </w:rPr>
        <w:t>Основание: пункты 17, 20, 32 СГС «Учетная политика, оценочные значения и ошибки».</w:t>
      </w:r>
      <w:r>
        <w:rPr>
          <w:rFonts w:ascii="Times New Roman" w:eastAsia="Times New Roman" w:hAnsi="Times New Roman" w:cs="Times New Roman"/>
          <w:i/>
          <w:sz w:val="24"/>
          <w:szCs w:val="24"/>
          <w:lang w:eastAsia="ru-RU"/>
        </w:rPr>
        <w:t>)</w:t>
      </w:r>
    </w:p>
    <w:p w:rsidR="00387857" w:rsidRDefault="00387857"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387857" w:rsidRDefault="00AA1BF4"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87857">
        <w:rPr>
          <w:rFonts w:ascii="Times New Roman" w:eastAsia="Times New Roman" w:hAnsi="Times New Roman" w:cs="Times New Roman"/>
          <w:sz w:val="28"/>
          <w:szCs w:val="28"/>
          <w:lang w:eastAsia="ru-RU"/>
        </w:rPr>
        <w:t xml:space="preserve">. Перечень должностных лиц, имеющих право подписи первичных учетных документов, денежных и расчетных документов, финансовых обязательств, приведен в </w:t>
      </w:r>
      <w:r w:rsidR="00387857" w:rsidRPr="00387857">
        <w:rPr>
          <w:rFonts w:ascii="Times New Roman" w:eastAsia="Times New Roman" w:hAnsi="Times New Roman" w:cs="Times New Roman"/>
          <w:color w:val="C00000"/>
          <w:sz w:val="28"/>
          <w:szCs w:val="28"/>
          <w:lang w:eastAsia="ru-RU"/>
        </w:rPr>
        <w:t xml:space="preserve">Приложении </w:t>
      </w:r>
      <w:r w:rsidR="004212F7">
        <w:rPr>
          <w:rFonts w:ascii="Times New Roman" w:eastAsia="Times New Roman" w:hAnsi="Times New Roman" w:cs="Times New Roman"/>
          <w:color w:val="C00000"/>
          <w:sz w:val="28"/>
          <w:szCs w:val="28"/>
          <w:lang w:eastAsia="ru-RU"/>
        </w:rPr>
        <w:t>№</w:t>
      </w:r>
      <w:r w:rsidR="004516A7">
        <w:rPr>
          <w:rFonts w:ascii="Times New Roman" w:eastAsia="Times New Roman" w:hAnsi="Times New Roman" w:cs="Times New Roman"/>
          <w:color w:val="C00000"/>
          <w:sz w:val="28"/>
          <w:szCs w:val="28"/>
          <w:lang w:eastAsia="ru-RU"/>
        </w:rPr>
        <w:t xml:space="preserve"> </w:t>
      </w:r>
      <w:r w:rsidR="00387857" w:rsidRPr="00387857">
        <w:rPr>
          <w:rFonts w:ascii="Times New Roman" w:eastAsia="Times New Roman" w:hAnsi="Times New Roman" w:cs="Times New Roman"/>
          <w:color w:val="C00000"/>
          <w:sz w:val="28"/>
          <w:szCs w:val="28"/>
          <w:lang w:eastAsia="ru-RU"/>
        </w:rPr>
        <w:t xml:space="preserve">3 </w:t>
      </w:r>
      <w:r w:rsidR="00387857">
        <w:rPr>
          <w:rFonts w:ascii="Times New Roman" w:eastAsia="Times New Roman" w:hAnsi="Times New Roman" w:cs="Times New Roman"/>
          <w:sz w:val="28"/>
          <w:szCs w:val="28"/>
          <w:lang w:eastAsia="ru-RU"/>
        </w:rPr>
        <w:t>к настоящей Учетной политике.</w:t>
      </w:r>
    </w:p>
    <w:p w:rsidR="00387857" w:rsidRPr="00387857" w:rsidRDefault="00387857"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sidRPr="00387857">
        <w:rPr>
          <w:rFonts w:ascii="Times New Roman" w:eastAsia="Times New Roman" w:hAnsi="Times New Roman" w:cs="Times New Roman"/>
          <w:i/>
          <w:sz w:val="24"/>
          <w:szCs w:val="24"/>
          <w:lang w:eastAsia="ru-RU"/>
        </w:rPr>
        <w:t>(Основание: п.п.6,7 ч.2 ст. 9 Федерального закона №402 –ФЗ)</w:t>
      </w:r>
    </w:p>
    <w:p w:rsidR="00391A7A" w:rsidRPr="003316EF" w:rsidRDefault="00391A7A" w:rsidP="0021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lang w:eastAsia="ru-RU"/>
        </w:rPr>
      </w:pPr>
      <w:r w:rsidRPr="00391A7A">
        <w:rPr>
          <w:rFonts w:ascii="Times New Roman" w:eastAsia="Times New Roman" w:hAnsi="Times New Roman" w:cs="Times New Roman"/>
          <w:b/>
          <w:sz w:val="32"/>
          <w:szCs w:val="32"/>
          <w:lang w:val="en-US" w:eastAsia="ru-RU"/>
        </w:rPr>
        <w:t>II</w:t>
      </w:r>
      <w:r w:rsidRPr="00391A7A">
        <w:rPr>
          <w:rFonts w:ascii="Times New Roman" w:eastAsia="Times New Roman" w:hAnsi="Times New Roman" w:cs="Times New Roman"/>
          <w:b/>
          <w:sz w:val="32"/>
          <w:szCs w:val="32"/>
          <w:lang w:eastAsia="ru-RU"/>
        </w:rPr>
        <w:t>. Технология обработки учетной информации</w:t>
      </w: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lang w:eastAsia="ru-RU"/>
        </w:rPr>
      </w:pP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91A7A">
        <w:rPr>
          <w:rFonts w:ascii="Times New Roman" w:eastAsia="Times New Roman" w:hAnsi="Times New Roman" w:cs="Times New Roman"/>
          <w:sz w:val="28"/>
          <w:szCs w:val="28"/>
          <w:lang w:eastAsia="ru-RU"/>
        </w:rPr>
        <w:t xml:space="preserve">1. </w:t>
      </w:r>
      <w:r w:rsidR="00B04311" w:rsidRPr="00B04311">
        <w:rPr>
          <w:rFonts w:ascii="Times New Roman" w:eastAsia="Times New Roman" w:hAnsi="Times New Roman" w:cs="Times New Roman"/>
          <w:sz w:val="28"/>
          <w:szCs w:val="28"/>
          <w:lang w:eastAsia="ru-RU"/>
        </w:rPr>
        <w:t>Форма ведения учета - автоматизированная с применением компьютерных программ: Смета-Смарт, Зарплата-КС, Бюджет-WEB,</w:t>
      </w:r>
      <w:r w:rsidR="004516A7">
        <w:rPr>
          <w:rFonts w:ascii="Times New Roman" w:eastAsia="Times New Roman" w:hAnsi="Times New Roman" w:cs="Times New Roman"/>
          <w:sz w:val="28"/>
          <w:szCs w:val="28"/>
          <w:lang w:eastAsia="ru-RU"/>
        </w:rPr>
        <w:t xml:space="preserve"> </w:t>
      </w:r>
      <w:r w:rsidR="00B04311" w:rsidRPr="00B04311">
        <w:rPr>
          <w:rFonts w:ascii="Times New Roman" w:eastAsia="Times New Roman" w:hAnsi="Times New Roman" w:cs="Times New Roman"/>
          <w:sz w:val="28"/>
          <w:szCs w:val="28"/>
          <w:lang w:eastAsia="ru-RU"/>
        </w:rPr>
        <w:t>СУФД, СБИС</w:t>
      </w:r>
      <w:r w:rsidR="001920CF">
        <w:rPr>
          <w:rFonts w:ascii="Times New Roman" w:eastAsia="Times New Roman" w:hAnsi="Times New Roman" w:cs="Times New Roman"/>
          <w:sz w:val="28"/>
          <w:szCs w:val="28"/>
          <w:lang w:eastAsia="ru-RU"/>
        </w:rPr>
        <w:t>, Э</w:t>
      </w:r>
      <w:r w:rsidR="00B04311" w:rsidRPr="00B04311">
        <w:rPr>
          <w:rFonts w:ascii="Times New Roman" w:eastAsia="Times New Roman" w:hAnsi="Times New Roman" w:cs="Times New Roman"/>
          <w:sz w:val="28"/>
          <w:szCs w:val="28"/>
          <w:lang w:eastAsia="ru-RU"/>
        </w:rPr>
        <w:t>лектронный бюджет</w:t>
      </w:r>
    </w:p>
    <w:p w:rsidR="00391A7A" w:rsidRPr="003316EF" w:rsidRDefault="003316EF"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(Основание: пункт 6,19 </w:t>
      </w:r>
      <w:r w:rsidR="00391A7A" w:rsidRPr="003316EF">
        <w:rPr>
          <w:rFonts w:ascii="Times New Roman" w:eastAsia="Times New Roman" w:hAnsi="Times New Roman" w:cs="Times New Roman"/>
          <w:i/>
          <w:sz w:val="24"/>
          <w:szCs w:val="24"/>
          <w:lang w:eastAsia="ru-RU"/>
        </w:rPr>
        <w:t>Инструкции к Единому плану счетов № 157н.</w:t>
      </w:r>
      <w:r>
        <w:rPr>
          <w:rFonts w:ascii="Times New Roman" w:eastAsia="Times New Roman" w:hAnsi="Times New Roman" w:cs="Times New Roman"/>
          <w:i/>
          <w:sz w:val="24"/>
          <w:szCs w:val="24"/>
          <w:lang w:eastAsia="ru-RU"/>
        </w:rPr>
        <w:t>)</w:t>
      </w: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91A7A" w:rsidRPr="00391A7A" w:rsidRDefault="00B04311"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91A7A" w:rsidRPr="00391A7A">
        <w:rPr>
          <w:rFonts w:ascii="Times New Roman" w:eastAsia="Times New Roman" w:hAnsi="Times New Roman" w:cs="Times New Roman"/>
          <w:sz w:val="28"/>
          <w:szCs w:val="28"/>
          <w:lang w:eastAsia="ru-RU"/>
        </w:rPr>
        <w:t>.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391A7A" w:rsidRPr="00391A7A" w:rsidRDefault="00391A7A"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91A7A" w:rsidRPr="00391A7A" w:rsidRDefault="00B04311" w:rsidP="0039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91A7A" w:rsidRPr="00391A7A">
        <w:rPr>
          <w:rFonts w:ascii="Times New Roman" w:eastAsia="Times New Roman" w:hAnsi="Times New Roman" w:cs="Times New Roman"/>
          <w:sz w:val="28"/>
          <w:szCs w:val="28"/>
          <w:lang w:eastAsia="ru-RU"/>
        </w:rPr>
        <w:t>. В целях обеспечения сохранности электронны</w:t>
      </w:r>
      <w:r>
        <w:rPr>
          <w:rFonts w:ascii="Times New Roman" w:eastAsia="Times New Roman" w:hAnsi="Times New Roman" w:cs="Times New Roman"/>
          <w:sz w:val="28"/>
          <w:szCs w:val="28"/>
          <w:lang w:eastAsia="ru-RU"/>
        </w:rPr>
        <w:t xml:space="preserve">х данных бухучета и отчетности </w:t>
      </w:r>
      <w:r w:rsidR="00391A7A" w:rsidRPr="00391A7A">
        <w:rPr>
          <w:rFonts w:ascii="Times New Roman" w:eastAsia="Times New Roman" w:hAnsi="Times New Roman" w:cs="Times New Roman"/>
          <w:sz w:val="28"/>
          <w:szCs w:val="28"/>
          <w:lang w:eastAsia="ru-RU"/>
        </w:rPr>
        <w:t>бухгалтерские регистры, сформированные в электронном виде, распе</w:t>
      </w:r>
      <w:r>
        <w:rPr>
          <w:rFonts w:ascii="Times New Roman" w:eastAsia="Times New Roman" w:hAnsi="Times New Roman" w:cs="Times New Roman"/>
          <w:sz w:val="28"/>
          <w:szCs w:val="28"/>
          <w:lang w:eastAsia="ru-RU"/>
        </w:rPr>
        <w:t>чатываются на бумажный носитель.</w:t>
      </w:r>
    </w:p>
    <w:p w:rsidR="00910E37"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91A7A" w:rsidRPr="003316EF">
        <w:rPr>
          <w:rFonts w:ascii="Times New Roman" w:eastAsia="Times New Roman" w:hAnsi="Times New Roman" w:cs="Times New Roman"/>
          <w:i/>
          <w:sz w:val="24"/>
          <w:szCs w:val="24"/>
          <w:lang w:eastAsia="ru-RU"/>
        </w:rPr>
        <w:t>Основание: пункт 19 Инструкции к Единому плану счетов № 157н, пункт 33 СГС «Концептуальные основы бухучета и отчетности».</w:t>
      </w:r>
      <w:r>
        <w:rPr>
          <w:rFonts w:ascii="Times New Roman" w:eastAsia="Times New Roman" w:hAnsi="Times New Roman" w:cs="Times New Roman"/>
          <w:i/>
          <w:sz w:val="24"/>
          <w:szCs w:val="24"/>
          <w:lang w:eastAsia="ru-RU"/>
        </w:rPr>
        <w:t>)</w:t>
      </w:r>
    </w:p>
    <w:p w:rsidR="00FB263B" w:rsidRDefault="00FB263B"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3316EF"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4</w:t>
      </w:r>
      <w:r w:rsidR="003316EF">
        <w:rPr>
          <w:rFonts w:ascii="Times New Roman" w:eastAsia="Times New Roman" w:hAnsi="Times New Roman" w:cs="Times New Roman"/>
          <w:sz w:val="24"/>
          <w:szCs w:val="24"/>
          <w:lang w:eastAsia="ru-RU"/>
        </w:rPr>
        <w:t xml:space="preserve">.    </w:t>
      </w:r>
      <w:r w:rsidR="003316EF" w:rsidRPr="003316EF">
        <w:rPr>
          <w:rFonts w:ascii="Times New Roman" w:eastAsia="Times New Roman" w:hAnsi="Times New Roman" w:cs="Times New Roman"/>
          <w:sz w:val="28"/>
          <w:szCs w:val="28"/>
          <w:lang w:eastAsia="ru-RU"/>
        </w:rPr>
        <w:t>Отчетный период.</w:t>
      </w:r>
    </w:p>
    <w:p w:rsid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r w:rsidRPr="003316EF">
        <w:rPr>
          <w:rFonts w:ascii="Times New Roman" w:eastAsia="Times New Roman" w:hAnsi="Times New Roman" w:cs="Times New Roman"/>
          <w:sz w:val="28"/>
          <w:szCs w:val="28"/>
          <w:lang w:eastAsia="ru-RU"/>
        </w:rPr>
        <w:t>В силу статьи 15 Закона №402-ФЗ отчетным периодом для годовой бухгалтерской (финансовой) отчетности является календарный год,</w:t>
      </w:r>
      <w:r w:rsidRPr="003316EF">
        <w:rPr>
          <w:rFonts w:ascii="Times New Roman" w:eastAsia="Times New Roman" w:hAnsi="Times New Roman" w:cs="Times New Roman"/>
          <w:iCs/>
          <w:sz w:val="28"/>
          <w:szCs w:val="28"/>
          <w:lang w:eastAsia="ru-RU"/>
        </w:rPr>
        <w:t xml:space="preserve"> под которым понимается период времени с 1 января по 31 декабря включительно.</w:t>
      </w:r>
    </w:p>
    <w:p w:rsidR="00B04311"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32"/>
          <w:szCs w:val="32"/>
          <w:lang w:eastAsia="ru-RU"/>
        </w:rPr>
      </w:pPr>
      <w:r w:rsidRPr="003316EF">
        <w:rPr>
          <w:rFonts w:ascii="Times New Roman" w:eastAsia="Times New Roman" w:hAnsi="Times New Roman" w:cs="Times New Roman"/>
          <w:b/>
          <w:bCs/>
          <w:sz w:val="32"/>
          <w:szCs w:val="32"/>
          <w:lang w:val="en-US" w:eastAsia="ru-RU"/>
        </w:rPr>
        <w:t>III</w:t>
      </w:r>
      <w:r w:rsidRPr="003316EF">
        <w:rPr>
          <w:rFonts w:ascii="Times New Roman" w:eastAsia="Times New Roman" w:hAnsi="Times New Roman" w:cs="Times New Roman"/>
          <w:b/>
          <w:bCs/>
          <w:sz w:val="32"/>
          <w:szCs w:val="32"/>
          <w:lang w:eastAsia="ru-RU"/>
        </w:rPr>
        <w:t>. Правила документооборота</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xml:space="preserve">1. Порядок и сроки передачи первичных учетных документов для отражения в бухучете устанавливаются в соответствии </w:t>
      </w:r>
      <w:r w:rsidRPr="003316EF">
        <w:rPr>
          <w:rFonts w:ascii="Times New Roman" w:eastAsia="Times New Roman" w:hAnsi="Times New Roman" w:cs="Times New Roman"/>
          <w:color w:val="FF0000"/>
          <w:sz w:val="28"/>
          <w:szCs w:val="28"/>
          <w:lang w:eastAsia="ru-RU"/>
        </w:rPr>
        <w:t xml:space="preserve">с </w:t>
      </w:r>
      <w:r w:rsidR="004212F7">
        <w:rPr>
          <w:rFonts w:ascii="Times New Roman" w:eastAsia="Times New Roman" w:hAnsi="Times New Roman" w:cs="Times New Roman"/>
          <w:color w:val="FF0000"/>
          <w:sz w:val="28"/>
          <w:szCs w:val="28"/>
          <w:lang w:eastAsia="ru-RU"/>
        </w:rPr>
        <w:t>Пр</w:t>
      </w:r>
      <w:r w:rsidRPr="003316EF">
        <w:rPr>
          <w:rFonts w:ascii="Times New Roman" w:eastAsia="Times New Roman" w:hAnsi="Times New Roman" w:cs="Times New Roman"/>
          <w:color w:val="FF0000"/>
          <w:sz w:val="28"/>
          <w:szCs w:val="28"/>
          <w:lang w:eastAsia="ru-RU"/>
        </w:rPr>
        <w:t>иложением</w:t>
      </w:r>
      <w:r w:rsidR="004212F7">
        <w:rPr>
          <w:rFonts w:ascii="Times New Roman" w:eastAsia="Times New Roman" w:hAnsi="Times New Roman" w:cs="Times New Roman"/>
          <w:color w:val="FF0000"/>
          <w:sz w:val="28"/>
          <w:szCs w:val="28"/>
          <w:lang w:eastAsia="ru-RU"/>
        </w:rPr>
        <w:t xml:space="preserve"> №</w:t>
      </w:r>
      <w:r w:rsidR="004516A7">
        <w:rPr>
          <w:rFonts w:ascii="Times New Roman" w:eastAsia="Times New Roman" w:hAnsi="Times New Roman" w:cs="Times New Roman"/>
          <w:color w:val="FF0000"/>
          <w:sz w:val="28"/>
          <w:szCs w:val="28"/>
          <w:lang w:eastAsia="ru-RU"/>
        </w:rPr>
        <w:t xml:space="preserve"> </w:t>
      </w:r>
      <w:r w:rsidR="002A1640">
        <w:rPr>
          <w:rFonts w:ascii="Times New Roman" w:eastAsia="Times New Roman" w:hAnsi="Times New Roman" w:cs="Times New Roman"/>
          <w:color w:val="FF0000"/>
          <w:sz w:val="28"/>
          <w:szCs w:val="28"/>
          <w:lang w:eastAsia="ru-RU"/>
        </w:rPr>
        <w:t>4</w:t>
      </w:r>
      <w:r w:rsidR="00833D71">
        <w:rPr>
          <w:rFonts w:ascii="Times New Roman" w:eastAsia="Times New Roman" w:hAnsi="Times New Roman" w:cs="Times New Roman"/>
          <w:color w:val="FF0000"/>
          <w:sz w:val="28"/>
          <w:szCs w:val="28"/>
          <w:lang w:eastAsia="ru-RU"/>
        </w:rPr>
        <w:t xml:space="preserve"> </w:t>
      </w:r>
      <w:r w:rsidRPr="003316EF">
        <w:rPr>
          <w:rFonts w:ascii="Times New Roman" w:eastAsia="Times New Roman" w:hAnsi="Times New Roman" w:cs="Times New Roman"/>
          <w:sz w:val="28"/>
          <w:szCs w:val="28"/>
          <w:lang w:eastAsia="ru-RU"/>
        </w:rPr>
        <w:t xml:space="preserve">к настоящей </w:t>
      </w:r>
      <w:r w:rsidR="004212F7">
        <w:rPr>
          <w:rFonts w:ascii="Times New Roman" w:eastAsia="Times New Roman" w:hAnsi="Times New Roman" w:cs="Times New Roman"/>
          <w:sz w:val="28"/>
          <w:szCs w:val="28"/>
          <w:lang w:eastAsia="ru-RU"/>
        </w:rPr>
        <w:t>Уч</w:t>
      </w:r>
      <w:r w:rsidRPr="003316EF">
        <w:rPr>
          <w:rFonts w:ascii="Times New Roman" w:eastAsia="Times New Roman" w:hAnsi="Times New Roman" w:cs="Times New Roman"/>
          <w:sz w:val="28"/>
          <w:szCs w:val="28"/>
          <w:lang w:eastAsia="ru-RU"/>
        </w:rPr>
        <w:t>етной политике.</w:t>
      </w:r>
    </w:p>
    <w:p w:rsidR="003316EF" w:rsidRPr="003316EF" w:rsidRDefault="001E2A24"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003316EF" w:rsidRPr="001E2A24">
        <w:rPr>
          <w:rFonts w:ascii="Times New Roman" w:eastAsia="Times New Roman" w:hAnsi="Times New Roman" w:cs="Times New Roman"/>
          <w:i/>
          <w:sz w:val="24"/>
          <w:szCs w:val="24"/>
          <w:lang w:eastAsia="ru-RU"/>
        </w:rPr>
        <w:t>Основание: пункт 22 СГС «Концептуальные основы бухучета и отчетности», подпункт «д» пункта 9 СГС «Учетная политика, оценочные значения и ошибки».</w:t>
      </w:r>
      <w:r>
        <w:rPr>
          <w:rFonts w:ascii="Times New Roman" w:eastAsia="Times New Roman" w:hAnsi="Times New Roman" w:cs="Times New Roman"/>
          <w:i/>
          <w:sz w:val="24"/>
          <w:szCs w:val="24"/>
          <w:lang w:eastAsia="ru-RU"/>
        </w:rPr>
        <w:t>)</w:t>
      </w:r>
      <w:r w:rsidR="003316EF" w:rsidRPr="003316EF">
        <w:rPr>
          <w:rFonts w:ascii="Times New Roman" w:eastAsia="Times New Roman" w:hAnsi="Times New Roman" w:cs="Times New Roman"/>
          <w:sz w:val="28"/>
          <w:szCs w:val="28"/>
          <w:lang w:eastAsia="ru-RU"/>
        </w:rPr>
        <w:t> </w:t>
      </w:r>
    </w:p>
    <w:p w:rsidR="000F5CC3"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p>
    <w:p w:rsidR="000F5CC3" w:rsidRPr="000F5CC3" w:rsidRDefault="00B04311" w:rsidP="000F5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F5CC3" w:rsidRPr="000F5CC3">
        <w:rPr>
          <w:rFonts w:ascii="Times New Roman" w:eastAsia="Times New Roman" w:hAnsi="Times New Roman" w:cs="Times New Roman"/>
          <w:sz w:val="28"/>
          <w:szCs w:val="28"/>
          <w:lang w:eastAsia="ru-RU"/>
        </w:rPr>
        <w:t>Учреждение использует</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унифицированные</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формы</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первичных</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документов</w:t>
      </w:r>
      <w:r w:rsidR="00853F00">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t>формируемые в специализированной бухгалтерской программе «</w:t>
      </w:r>
      <w:r>
        <w:rPr>
          <w:rFonts w:ascii="Times New Roman" w:eastAsia="Times New Roman" w:hAnsi="Times New Roman" w:cs="Times New Roman"/>
          <w:sz w:val="28"/>
          <w:szCs w:val="28"/>
          <w:lang w:eastAsia="ru-RU"/>
        </w:rPr>
        <w:t>Смета-Смарт</w:t>
      </w:r>
      <w:r w:rsidR="000F5CC3" w:rsidRPr="000F5CC3">
        <w:rPr>
          <w:rFonts w:ascii="Times New Roman" w:eastAsia="Times New Roman" w:hAnsi="Times New Roman" w:cs="Times New Roman"/>
          <w:sz w:val="28"/>
          <w:szCs w:val="28"/>
          <w:lang w:eastAsia="ru-RU"/>
        </w:rPr>
        <w:t xml:space="preserve">», </w:t>
      </w:r>
      <w:r w:rsidR="000F5CC3" w:rsidRPr="000F5CC3">
        <w:rPr>
          <w:rFonts w:ascii="Times New Roman" w:eastAsia="Times New Roman" w:hAnsi="Times New Roman" w:cs="Times New Roman"/>
          <w:sz w:val="28"/>
          <w:szCs w:val="28"/>
          <w:lang w:eastAsia="ru-RU"/>
        </w:rPr>
        <w:lastRenderedPageBreak/>
        <w:t>перечисленные в приложении 1 к приказу № 52н. При необходимости формы регистров, которые не унифицированы, разрабатываются самостоятельно.</w:t>
      </w:r>
    </w:p>
    <w:p w:rsidR="00F84746" w:rsidRPr="00B04311" w:rsidRDefault="000F5CC3" w:rsidP="00B04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i/>
          <w:sz w:val="24"/>
          <w:szCs w:val="24"/>
          <w:lang w:eastAsia="ru-RU"/>
        </w:rPr>
      </w:pPr>
      <w:r w:rsidRPr="000F5CC3">
        <w:rPr>
          <w:rFonts w:ascii="Times New Roman" w:eastAsia="Times New Roman" w:hAnsi="Times New Roman" w:cs="Times New Roman"/>
          <w:i/>
          <w:sz w:val="24"/>
          <w:szCs w:val="24"/>
          <w:lang w:eastAsia="ru-RU"/>
        </w:rPr>
        <w:t>(Основание: пункт 11 Инструкции к Единому плану счетов № 157н, подпункт «г» пункта 9 СГС «Учетная политика, оценочные значения и ошибки».)</w:t>
      </w:r>
      <w:r w:rsidR="00F84746" w:rsidRPr="00F84746">
        <w:rPr>
          <w:rFonts w:ascii="Times New Roman" w:eastAsia="Times New Roman" w:hAnsi="Times New Roman" w:cs="Times New Roman"/>
          <w:iCs/>
          <w:sz w:val="28"/>
          <w:szCs w:val="28"/>
          <w:lang w:eastAsia="ru-RU"/>
        </w:rPr>
        <w:t xml:space="preserve"> </w:t>
      </w:r>
    </w:p>
    <w:p w:rsidR="00F84746" w:rsidRPr="00F84746" w:rsidRDefault="00F84746" w:rsidP="00F84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F84746">
        <w:rPr>
          <w:rFonts w:ascii="Times New Roman" w:eastAsia="Times New Roman" w:hAnsi="Times New Roman" w:cs="Times New Roman"/>
          <w:sz w:val="28"/>
          <w:szCs w:val="28"/>
          <w:lang w:eastAsia="ru-RU"/>
        </w:rPr>
        <w:t>    </w:t>
      </w:r>
      <w:r w:rsidRPr="00F84746">
        <w:rPr>
          <w:rFonts w:ascii="Times New Roman" w:eastAsia="Times New Roman" w:hAnsi="Times New Roman" w:cs="Times New Roman"/>
          <w:iCs/>
          <w:sz w:val="28"/>
          <w:szCs w:val="28"/>
          <w:lang w:eastAsia="ru-RU"/>
        </w:rPr>
        <w:t>Первичные учетные документы принимаются учреждением к учету, если они составлены по установленным формам, с обязательным отражением в них всех предусмотренных порядком их ведения обязательных реквизитов</w:t>
      </w:r>
    </w:p>
    <w:p w:rsidR="003316EF" w:rsidRPr="00F84746"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8"/>
          <w:szCs w:val="28"/>
          <w:lang w:eastAsia="ru-RU"/>
        </w:rPr>
      </w:pPr>
      <w:r w:rsidRPr="00F84746">
        <w:rPr>
          <w:rFonts w:ascii="Times New Roman" w:eastAsia="Times New Roman" w:hAnsi="Times New Roman" w:cs="Times New Roman"/>
          <w:i/>
          <w:sz w:val="28"/>
          <w:szCs w:val="28"/>
          <w:lang w:eastAsia="ru-RU"/>
        </w:rPr>
        <w:t> </w:t>
      </w:r>
    </w:p>
    <w:p w:rsidR="003316EF" w:rsidRPr="00D457B3"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themeColor="text1"/>
          <w:sz w:val="28"/>
          <w:szCs w:val="28"/>
          <w:lang w:eastAsia="ru-RU"/>
        </w:rPr>
      </w:pPr>
      <w:r w:rsidRPr="003316EF">
        <w:rPr>
          <w:rFonts w:ascii="Times New Roman" w:eastAsia="Times New Roman" w:hAnsi="Times New Roman" w:cs="Times New Roman"/>
          <w:sz w:val="28"/>
          <w:szCs w:val="28"/>
          <w:lang w:eastAsia="ru-RU"/>
        </w:rPr>
        <w:t xml:space="preserve">3. Право подписи учетных документов предоставлено должностным лицам, перечисленным в </w:t>
      </w:r>
      <w:r w:rsidRPr="001E2A24">
        <w:rPr>
          <w:rFonts w:ascii="Times New Roman" w:eastAsia="Times New Roman" w:hAnsi="Times New Roman" w:cs="Times New Roman"/>
          <w:color w:val="FF0000"/>
          <w:sz w:val="28"/>
          <w:szCs w:val="28"/>
          <w:lang w:eastAsia="ru-RU"/>
        </w:rPr>
        <w:t xml:space="preserve">приложении </w:t>
      </w:r>
      <w:r w:rsidR="009978F5">
        <w:rPr>
          <w:rFonts w:ascii="Times New Roman" w:eastAsia="Times New Roman" w:hAnsi="Times New Roman" w:cs="Times New Roman"/>
          <w:color w:val="FF0000"/>
          <w:sz w:val="28"/>
          <w:szCs w:val="28"/>
          <w:lang w:eastAsia="ru-RU"/>
        </w:rPr>
        <w:t>№</w:t>
      </w:r>
      <w:r w:rsidR="00CA44E6">
        <w:rPr>
          <w:rFonts w:ascii="Times New Roman" w:eastAsia="Times New Roman" w:hAnsi="Times New Roman" w:cs="Times New Roman"/>
          <w:color w:val="FF0000"/>
          <w:sz w:val="28"/>
          <w:szCs w:val="28"/>
          <w:lang w:eastAsia="ru-RU"/>
        </w:rPr>
        <w:t>3</w:t>
      </w:r>
      <w:r w:rsidRPr="001E2A24">
        <w:rPr>
          <w:rFonts w:ascii="Times New Roman" w:eastAsia="Times New Roman" w:hAnsi="Times New Roman" w:cs="Times New Roman"/>
          <w:color w:val="FF0000"/>
          <w:sz w:val="28"/>
          <w:szCs w:val="28"/>
          <w:lang w:eastAsia="ru-RU"/>
        </w:rPr>
        <w:t>.</w:t>
      </w:r>
      <w:r w:rsidR="004516A7">
        <w:rPr>
          <w:rFonts w:ascii="Times New Roman" w:eastAsia="Times New Roman" w:hAnsi="Times New Roman" w:cs="Times New Roman"/>
          <w:color w:val="FF0000"/>
          <w:sz w:val="28"/>
          <w:szCs w:val="28"/>
          <w:lang w:eastAsia="ru-RU"/>
        </w:rPr>
        <w:t xml:space="preserve"> </w:t>
      </w:r>
      <w:r w:rsidR="00D457B3">
        <w:rPr>
          <w:rFonts w:ascii="Times New Roman" w:eastAsia="Times New Roman" w:hAnsi="Times New Roman" w:cs="Times New Roman"/>
          <w:color w:val="000000" w:themeColor="text1"/>
          <w:sz w:val="28"/>
          <w:szCs w:val="28"/>
          <w:lang w:eastAsia="ru-RU"/>
        </w:rPr>
        <w:t>к настоящей Учетной политике.</w:t>
      </w:r>
    </w:p>
    <w:p w:rsidR="003316EF" w:rsidRPr="000F5CC3" w:rsidRDefault="001E2A24" w:rsidP="000F5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316EF" w:rsidRPr="001E2A24">
        <w:rPr>
          <w:rFonts w:ascii="Times New Roman" w:eastAsia="Times New Roman" w:hAnsi="Times New Roman" w:cs="Times New Roman"/>
          <w:i/>
          <w:sz w:val="24"/>
          <w:szCs w:val="24"/>
          <w:lang w:eastAsia="ru-RU"/>
        </w:rPr>
        <w:t>Основание: пункт 11 Инструкции к Единому плану счетов № 157н</w:t>
      </w:r>
      <w:r>
        <w:rPr>
          <w:rFonts w:ascii="Times New Roman" w:eastAsia="Times New Roman" w:hAnsi="Times New Roman" w:cs="Times New Roman"/>
          <w:i/>
          <w:sz w:val="24"/>
          <w:szCs w:val="24"/>
          <w:lang w:eastAsia="ru-RU"/>
        </w:rPr>
        <w:t>.)</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316EF"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8"/>
          <w:szCs w:val="28"/>
          <w:lang w:eastAsia="ru-RU"/>
        </w:rPr>
        <w:t>4</w:t>
      </w:r>
      <w:r w:rsidR="003316EF" w:rsidRPr="003316EF">
        <w:rPr>
          <w:rFonts w:ascii="Times New Roman" w:eastAsia="Times New Roman" w:hAnsi="Times New Roman" w:cs="Times New Roman"/>
          <w:sz w:val="28"/>
          <w:szCs w:val="28"/>
          <w:lang w:eastAsia="ru-RU"/>
        </w:rPr>
        <w:t>. Формирование электронных регистров бухучета осуществляется в следующем порядке:</w:t>
      </w:r>
      <w:r w:rsidR="003316EF" w:rsidRPr="003316EF">
        <w:rPr>
          <w:rFonts w:ascii="Times New Roman" w:eastAsia="Times New Roman" w:hAnsi="Times New Roman" w:cs="Times New Roman"/>
          <w:sz w:val="28"/>
          <w:szCs w:val="28"/>
          <w:lang w:eastAsia="ru-RU"/>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003316EF" w:rsidRPr="003316EF">
        <w:rPr>
          <w:rFonts w:ascii="Times New Roman" w:eastAsia="Times New Roman" w:hAnsi="Times New Roman" w:cs="Times New Roman"/>
          <w:sz w:val="28"/>
          <w:szCs w:val="28"/>
          <w:lang w:eastAsia="ru-RU"/>
        </w:rPr>
        <w:br/>
        <w:t>– журнал регистрации приходных и расходных ордеров составляется ежемесячно, в последний рабочий день месяца;</w:t>
      </w:r>
      <w:r w:rsidR="003316EF" w:rsidRPr="003316EF">
        <w:rPr>
          <w:rFonts w:ascii="Times New Roman" w:eastAsia="Times New Roman" w:hAnsi="Times New Roman" w:cs="Times New Roman"/>
          <w:sz w:val="28"/>
          <w:szCs w:val="28"/>
          <w:lang w:eastAsia="ru-RU"/>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r w:rsidR="003316EF" w:rsidRPr="003316EF">
        <w:rPr>
          <w:rFonts w:ascii="Times New Roman" w:eastAsia="Times New Roman" w:hAnsi="Times New Roman" w:cs="Times New Roman"/>
          <w:sz w:val="28"/>
          <w:szCs w:val="28"/>
          <w:lang w:eastAsia="ru-RU"/>
        </w:rPr>
        <w:b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r w:rsidR="003316EF" w:rsidRPr="003316EF">
        <w:rPr>
          <w:rFonts w:ascii="Times New Roman" w:eastAsia="Times New Roman" w:hAnsi="Times New Roman" w:cs="Times New Roman"/>
          <w:sz w:val="28"/>
          <w:szCs w:val="28"/>
          <w:lang w:eastAsia="ru-RU"/>
        </w:rPr>
        <w:br/>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r w:rsidR="003316EF" w:rsidRPr="003316EF">
        <w:rPr>
          <w:rFonts w:ascii="Times New Roman" w:eastAsia="Times New Roman" w:hAnsi="Times New Roman" w:cs="Times New Roman"/>
          <w:sz w:val="28"/>
          <w:szCs w:val="28"/>
          <w:lang w:eastAsia="ru-RU"/>
        </w:rPr>
        <w:br/>
        <w:t>– книга учета бланков строгой отчетности, книга аналитического учета депонированной зарплаты и стипендий заполняются ежемесячно, в последний день</w:t>
      </w:r>
      <w:r w:rsidR="002A35A0">
        <w:rPr>
          <w:rFonts w:ascii="Times New Roman" w:eastAsia="Times New Roman" w:hAnsi="Times New Roman" w:cs="Times New Roman"/>
          <w:sz w:val="28"/>
          <w:szCs w:val="28"/>
          <w:lang w:eastAsia="ru-RU"/>
        </w:rPr>
        <w:t xml:space="preserve"> </w:t>
      </w:r>
      <w:r w:rsidR="003316EF" w:rsidRPr="003316EF">
        <w:rPr>
          <w:rFonts w:ascii="Times New Roman" w:eastAsia="Times New Roman" w:hAnsi="Times New Roman" w:cs="Times New Roman"/>
          <w:sz w:val="28"/>
          <w:szCs w:val="28"/>
          <w:lang w:eastAsia="ru-RU"/>
        </w:rPr>
        <w:t>месяца;</w:t>
      </w:r>
      <w:r w:rsidR="003316EF" w:rsidRPr="003316EF">
        <w:rPr>
          <w:rFonts w:ascii="Times New Roman" w:eastAsia="Times New Roman" w:hAnsi="Times New Roman" w:cs="Times New Roman"/>
          <w:sz w:val="28"/>
          <w:szCs w:val="28"/>
          <w:lang w:eastAsia="ru-RU"/>
        </w:rPr>
        <w:br/>
        <w:t>– журналы операций, главная книга заполняются ежемесячно;</w:t>
      </w:r>
      <w:r w:rsidR="003316EF" w:rsidRPr="003316EF">
        <w:rPr>
          <w:rFonts w:ascii="Times New Roman" w:eastAsia="Times New Roman" w:hAnsi="Times New Roman" w:cs="Times New Roman"/>
          <w:sz w:val="28"/>
          <w:szCs w:val="28"/>
          <w:lang w:eastAsia="ru-RU"/>
        </w:rPr>
        <w:br/>
        <w:t>– другие регистры, не указанные выше, заполняются по мере необходимости, если иное не установлено законодательством РФ.</w:t>
      </w:r>
      <w:r w:rsidR="003316EF" w:rsidRPr="003316EF">
        <w:rPr>
          <w:rFonts w:ascii="Times New Roman" w:eastAsia="Times New Roman" w:hAnsi="Times New Roman" w:cs="Times New Roman"/>
          <w:sz w:val="28"/>
          <w:szCs w:val="28"/>
          <w:lang w:eastAsia="ru-RU"/>
        </w:rPr>
        <w:br/>
      </w:r>
      <w:r w:rsidR="001E2A24">
        <w:rPr>
          <w:rFonts w:ascii="Times New Roman" w:eastAsia="Times New Roman" w:hAnsi="Times New Roman" w:cs="Times New Roman"/>
          <w:i/>
          <w:sz w:val="24"/>
          <w:szCs w:val="24"/>
          <w:lang w:eastAsia="ru-RU"/>
        </w:rPr>
        <w:t>(</w:t>
      </w:r>
      <w:r w:rsidR="003316EF" w:rsidRPr="001E2A24">
        <w:rPr>
          <w:rFonts w:ascii="Times New Roman" w:eastAsia="Times New Roman" w:hAnsi="Times New Roman" w:cs="Times New Roman"/>
          <w:i/>
          <w:sz w:val="24"/>
          <w:szCs w:val="24"/>
          <w:lang w:eastAsia="ru-RU"/>
        </w:rPr>
        <w:t>Основание: пункт 11 Инструкции к Единому плану счетов № 157н.</w:t>
      </w:r>
      <w:r w:rsidR="001E2A24">
        <w:rPr>
          <w:rFonts w:ascii="Times New Roman" w:eastAsia="Times New Roman" w:hAnsi="Times New Roman" w:cs="Times New Roman"/>
          <w:i/>
          <w:sz w:val="24"/>
          <w:szCs w:val="24"/>
          <w:lang w:eastAsia="ru-RU"/>
        </w:rPr>
        <w:t>)</w:t>
      </w:r>
      <w:r w:rsidR="00B418D3">
        <w:rPr>
          <w:rFonts w:ascii="Times New Roman" w:eastAsia="Times New Roman" w:hAnsi="Times New Roman" w:cs="Times New Roman"/>
          <w:i/>
          <w:sz w:val="24"/>
          <w:szCs w:val="24"/>
          <w:lang w:eastAsia="ru-RU"/>
        </w:rPr>
        <w:t xml:space="preserve"> </w:t>
      </w:r>
      <w:r w:rsidR="009978F5" w:rsidRPr="009978F5">
        <w:rPr>
          <w:rFonts w:ascii="Times New Roman" w:eastAsia="Times New Roman" w:hAnsi="Times New Roman" w:cs="Times New Roman"/>
          <w:color w:val="C00000"/>
          <w:sz w:val="28"/>
          <w:szCs w:val="28"/>
          <w:lang w:eastAsia="ru-RU"/>
        </w:rPr>
        <w:t>П</w:t>
      </w:r>
      <w:r w:rsidRPr="009978F5">
        <w:rPr>
          <w:rFonts w:ascii="Times New Roman" w:eastAsia="Times New Roman" w:hAnsi="Times New Roman" w:cs="Times New Roman"/>
          <w:color w:val="C00000"/>
          <w:sz w:val="28"/>
          <w:szCs w:val="28"/>
          <w:lang w:eastAsia="ru-RU"/>
        </w:rPr>
        <w:t>риложение №</w:t>
      </w:r>
      <w:r w:rsidR="002A35A0">
        <w:rPr>
          <w:rFonts w:ascii="Times New Roman" w:eastAsia="Times New Roman" w:hAnsi="Times New Roman" w:cs="Times New Roman"/>
          <w:color w:val="C00000"/>
          <w:sz w:val="28"/>
          <w:szCs w:val="28"/>
          <w:lang w:eastAsia="ru-RU"/>
        </w:rPr>
        <w:t xml:space="preserve"> </w:t>
      </w:r>
      <w:r w:rsidR="0091122B">
        <w:rPr>
          <w:rFonts w:ascii="Times New Roman" w:eastAsia="Times New Roman" w:hAnsi="Times New Roman" w:cs="Times New Roman"/>
          <w:color w:val="C00000"/>
          <w:sz w:val="28"/>
          <w:szCs w:val="28"/>
          <w:lang w:eastAsia="ru-RU"/>
        </w:rPr>
        <w:t>5</w:t>
      </w:r>
    </w:p>
    <w:p w:rsidR="000F5CC3"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color w:val="FF0000"/>
          <w:sz w:val="24"/>
          <w:szCs w:val="24"/>
          <w:lang w:eastAsia="ru-RU"/>
        </w:rPr>
      </w:pPr>
    </w:p>
    <w:p w:rsidR="000F5CC3" w:rsidRDefault="000F5CC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5. Учреждение хранит первичные (сводные) учетные документы, регистры бухгалтерского учета и бухгалтерскую(финансовую) отчетность в течение сроков, устанавливаемых в соответствии с правилами организации государственного архивного дела, но не менее пяти лет.</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3316EF" w:rsidRPr="003316EF">
        <w:rPr>
          <w:rFonts w:ascii="Times New Roman" w:eastAsia="Times New Roman" w:hAnsi="Times New Roman" w:cs="Times New Roman"/>
          <w:sz w:val="28"/>
          <w:szCs w:val="28"/>
          <w:lang w:eastAsia="ru-RU"/>
        </w:rPr>
        <w:t xml:space="preserve">. Журналам операций присваиваются номера согласно </w:t>
      </w:r>
      <w:r w:rsidR="0075126F" w:rsidRPr="0075126F">
        <w:rPr>
          <w:rFonts w:ascii="Times New Roman" w:eastAsia="Times New Roman" w:hAnsi="Times New Roman" w:cs="Times New Roman"/>
          <w:color w:val="C00000"/>
          <w:sz w:val="28"/>
          <w:szCs w:val="28"/>
          <w:lang w:eastAsia="ru-RU"/>
        </w:rPr>
        <w:t>П</w:t>
      </w:r>
      <w:r w:rsidR="003316EF" w:rsidRPr="0075126F">
        <w:rPr>
          <w:rFonts w:ascii="Times New Roman" w:eastAsia="Times New Roman" w:hAnsi="Times New Roman" w:cs="Times New Roman"/>
          <w:color w:val="C00000"/>
          <w:sz w:val="28"/>
          <w:szCs w:val="28"/>
          <w:lang w:eastAsia="ru-RU"/>
        </w:rPr>
        <w:t xml:space="preserve">риложению </w:t>
      </w:r>
      <w:r w:rsidR="0075126F">
        <w:rPr>
          <w:rFonts w:ascii="Times New Roman" w:eastAsia="Times New Roman" w:hAnsi="Times New Roman" w:cs="Times New Roman"/>
          <w:color w:val="C00000"/>
          <w:sz w:val="28"/>
          <w:szCs w:val="28"/>
          <w:lang w:eastAsia="ru-RU"/>
        </w:rPr>
        <w:t>№</w:t>
      </w:r>
      <w:r w:rsidR="002A35A0">
        <w:rPr>
          <w:rFonts w:ascii="Times New Roman" w:eastAsia="Times New Roman" w:hAnsi="Times New Roman" w:cs="Times New Roman"/>
          <w:color w:val="C00000"/>
          <w:sz w:val="28"/>
          <w:szCs w:val="28"/>
          <w:lang w:eastAsia="ru-RU"/>
        </w:rPr>
        <w:t xml:space="preserve"> </w:t>
      </w:r>
      <w:r w:rsidR="0091122B">
        <w:rPr>
          <w:rFonts w:ascii="Times New Roman" w:eastAsia="Times New Roman" w:hAnsi="Times New Roman" w:cs="Times New Roman"/>
          <w:color w:val="C00000"/>
          <w:sz w:val="28"/>
          <w:szCs w:val="28"/>
          <w:lang w:eastAsia="ru-RU"/>
        </w:rPr>
        <w:t>6</w:t>
      </w:r>
      <w:r w:rsidR="003316EF" w:rsidRPr="00703BD8">
        <w:rPr>
          <w:rFonts w:ascii="Times New Roman" w:eastAsia="Times New Roman" w:hAnsi="Times New Roman" w:cs="Times New Roman"/>
          <w:color w:val="C00000"/>
          <w:sz w:val="28"/>
          <w:szCs w:val="28"/>
          <w:lang w:eastAsia="ru-RU"/>
        </w:rPr>
        <w:t xml:space="preserve">. </w:t>
      </w:r>
      <w:r w:rsidR="003316EF" w:rsidRPr="003316EF">
        <w:rPr>
          <w:rFonts w:ascii="Times New Roman" w:eastAsia="Times New Roman" w:hAnsi="Times New Roman" w:cs="Times New Roman"/>
          <w:sz w:val="28"/>
          <w:szCs w:val="28"/>
          <w:lang w:eastAsia="ru-RU"/>
        </w:rPr>
        <w:t>Журналы операций подписываются главным бухгалтером и бухгалтером, составившим журнал операций.</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D457B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316EF" w:rsidRPr="003316EF">
        <w:rPr>
          <w:rFonts w:ascii="Times New Roman" w:eastAsia="Times New Roman" w:hAnsi="Times New Roman" w:cs="Times New Roman"/>
          <w:sz w:val="28"/>
          <w:szCs w:val="28"/>
          <w:lang w:eastAsia="ru-RU"/>
        </w:rPr>
        <w:t xml:space="preserve">.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w:t>
      </w:r>
      <w:r w:rsidR="003316EF" w:rsidRPr="003316EF">
        <w:rPr>
          <w:rFonts w:ascii="Times New Roman" w:eastAsia="Times New Roman" w:hAnsi="Times New Roman" w:cs="Times New Roman"/>
          <w:sz w:val="28"/>
          <w:szCs w:val="28"/>
          <w:lang w:eastAsia="ru-RU"/>
        </w:rPr>
        <w:lastRenderedPageBreak/>
        <w:t>составить документ, регистр в электронном виде, он может быть составлен на бумажном носителе и заверен собственноручной подписью.</w:t>
      </w:r>
    </w:p>
    <w:p w:rsidR="00B04311"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Список сотрудников, имеющих право подписи электронных документов и регистров бухучета, утверждается отдельным приказом.</w:t>
      </w:r>
    </w:p>
    <w:p w:rsidR="003316EF" w:rsidRPr="00D457B3" w:rsidRDefault="00D457B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316EF" w:rsidRPr="00D457B3">
        <w:rPr>
          <w:rFonts w:ascii="Times New Roman" w:eastAsia="Times New Roman" w:hAnsi="Times New Roman" w:cs="Times New Roman"/>
          <w:i/>
          <w:sz w:val="24"/>
          <w:szCs w:val="24"/>
          <w:lang w:eastAsia="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r>
        <w:rPr>
          <w:rFonts w:ascii="Times New Roman" w:eastAsia="Times New Roman" w:hAnsi="Times New Roman" w:cs="Times New Roman"/>
          <w:i/>
          <w:sz w:val="24"/>
          <w:szCs w:val="24"/>
          <w:lang w:eastAsia="ru-RU"/>
        </w:rPr>
        <w:t>)</w:t>
      </w:r>
    </w:p>
    <w:p w:rsidR="003316EF" w:rsidRPr="00B04311"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3316EF" w:rsidRPr="00D457B3">
        <w:rPr>
          <w:rFonts w:ascii="Times New Roman" w:eastAsia="Times New Roman" w:hAnsi="Times New Roman" w:cs="Times New Roman"/>
          <w:i/>
          <w:sz w:val="24"/>
          <w:szCs w:val="24"/>
          <w:lang w:eastAsia="ru-RU"/>
        </w:rPr>
        <w:t> </w:t>
      </w:r>
    </w:p>
    <w:p w:rsidR="003316EF" w:rsidRPr="003316EF" w:rsidRDefault="00B04311"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3316EF" w:rsidRPr="003316EF">
        <w:rPr>
          <w:rFonts w:ascii="Times New Roman" w:eastAsia="Times New Roman" w:hAnsi="Times New Roman" w:cs="Times New Roman"/>
          <w:sz w:val="28"/>
          <w:szCs w:val="28"/>
          <w:lang w:eastAsia="ru-RU"/>
        </w:rPr>
        <w:t>. В деятельности учреждения используются следующ</w:t>
      </w:r>
      <w:r>
        <w:rPr>
          <w:rFonts w:ascii="Times New Roman" w:eastAsia="Times New Roman" w:hAnsi="Times New Roman" w:cs="Times New Roman"/>
          <w:sz w:val="28"/>
          <w:szCs w:val="28"/>
          <w:lang w:eastAsia="ru-RU"/>
        </w:rPr>
        <w:t>ие бланки строгой отчетности:</w:t>
      </w:r>
      <w:r>
        <w:rPr>
          <w:rFonts w:ascii="Times New Roman" w:eastAsia="Times New Roman" w:hAnsi="Times New Roman" w:cs="Times New Roman"/>
          <w:sz w:val="28"/>
          <w:szCs w:val="28"/>
          <w:lang w:eastAsia="ru-RU"/>
        </w:rPr>
        <w:br/>
        <w:t>–</w:t>
      </w:r>
      <w:r w:rsidR="003316EF" w:rsidRPr="003316EF">
        <w:rPr>
          <w:rFonts w:ascii="Times New Roman" w:eastAsia="Times New Roman" w:hAnsi="Times New Roman" w:cs="Times New Roman"/>
          <w:sz w:val="28"/>
          <w:szCs w:val="28"/>
          <w:lang w:eastAsia="ru-RU"/>
        </w:rPr>
        <w:t>бланки трудо</w:t>
      </w:r>
      <w:r>
        <w:rPr>
          <w:rFonts w:ascii="Times New Roman" w:eastAsia="Times New Roman" w:hAnsi="Times New Roman" w:cs="Times New Roman"/>
          <w:sz w:val="28"/>
          <w:szCs w:val="28"/>
          <w:lang w:eastAsia="ru-RU"/>
        </w:rPr>
        <w:t>вых книжек и вкладышей к ним;</w:t>
      </w:r>
      <w:r>
        <w:rPr>
          <w:rFonts w:ascii="Times New Roman" w:eastAsia="Times New Roman" w:hAnsi="Times New Roman" w:cs="Times New Roman"/>
          <w:sz w:val="28"/>
          <w:szCs w:val="28"/>
          <w:lang w:eastAsia="ru-RU"/>
        </w:rPr>
        <w:br/>
        <w:t>–</w:t>
      </w:r>
      <w:r w:rsidR="003316EF" w:rsidRPr="003316EF">
        <w:rPr>
          <w:rFonts w:ascii="Times New Roman" w:eastAsia="Times New Roman" w:hAnsi="Times New Roman" w:cs="Times New Roman"/>
          <w:sz w:val="28"/>
          <w:szCs w:val="28"/>
          <w:lang w:eastAsia="ru-RU"/>
        </w:rPr>
        <w:t>бланки дипломов, вклады</w:t>
      </w:r>
      <w:r>
        <w:rPr>
          <w:rFonts w:ascii="Times New Roman" w:eastAsia="Times New Roman" w:hAnsi="Times New Roman" w:cs="Times New Roman"/>
          <w:sz w:val="28"/>
          <w:szCs w:val="28"/>
          <w:lang w:eastAsia="ru-RU"/>
        </w:rPr>
        <w:t>шей к дипломам, свидетельств;</w:t>
      </w:r>
      <w:r>
        <w:rPr>
          <w:rFonts w:ascii="Times New Roman" w:eastAsia="Times New Roman" w:hAnsi="Times New Roman" w:cs="Times New Roman"/>
          <w:sz w:val="28"/>
          <w:szCs w:val="28"/>
          <w:lang w:eastAsia="ru-RU"/>
        </w:rPr>
        <w:br/>
        <w:t>–</w:t>
      </w:r>
      <w:r w:rsidR="003316EF" w:rsidRPr="003316EF">
        <w:rPr>
          <w:rFonts w:ascii="Times New Roman" w:eastAsia="Times New Roman" w:hAnsi="Times New Roman" w:cs="Times New Roman"/>
          <w:sz w:val="28"/>
          <w:szCs w:val="28"/>
          <w:lang w:eastAsia="ru-RU"/>
        </w:rPr>
        <w:t>бланки платежных квитанций по форме № 0504510.</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Учет бланков ведется по стоимости их приобретения.</w:t>
      </w:r>
    </w:p>
    <w:p w:rsidR="003316EF" w:rsidRPr="00D457B3" w:rsidRDefault="00D457B3"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3316EF" w:rsidRPr="00D457B3">
        <w:rPr>
          <w:rFonts w:ascii="Times New Roman" w:eastAsia="Times New Roman" w:hAnsi="Times New Roman" w:cs="Times New Roman"/>
          <w:i/>
          <w:sz w:val="24"/>
          <w:szCs w:val="24"/>
          <w:lang w:eastAsia="ru-RU"/>
        </w:rPr>
        <w:t>Основание: пункт 337 Инструкции к Единому плану счетов № 157н.</w:t>
      </w:r>
      <w:r>
        <w:rPr>
          <w:rFonts w:ascii="Times New Roman" w:eastAsia="Times New Roman" w:hAnsi="Times New Roman" w:cs="Times New Roman"/>
          <w:i/>
          <w:sz w:val="24"/>
          <w:szCs w:val="24"/>
          <w:lang w:eastAsia="ru-RU"/>
        </w:rPr>
        <w:t>)</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 Особенности применения первичных документов:</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.1. При приобретении и реализации нефинансовых активов составляется Акт о приеме-передаче объектов нефинансовых активов (ф. 0504101).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 </w:t>
      </w:r>
    </w:p>
    <w:p w:rsidR="003316EF" w:rsidRPr="003316EF" w:rsidRDefault="003316EF" w:rsidP="00331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3316EF">
        <w:rPr>
          <w:rFonts w:ascii="Times New Roman" w:eastAsia="Times New Roman" w:hAnsi="Times New Roman" w:cs="Times New Roman"/>
          <w:sz w:val="28"/>
          <w:szCs w:val="28"/>
          <w:lang w:eastAsia="ru-RU"/>
        </w:rPr>
        <w:t>1</w:t>
      </w:r>
      <w:r w:rsidR="00B04311">
        <w:rPr>
          <w:rFonts w:ascii="Times New Roman" w:eastAsia="Times New Roman" w:hAnsi="Times New Roman" w:cs="Times New Roman"/>
          <w:sz w:val="28"/>
          <w:szCs w:val="28"/>
          <w:lang w:eastAsia="ru-RU"/>
        </w:rPr>
        <w:t>0</w:t>
      </w:r>
      <w:r w:rsidRPr="003316EF">
        <w:rPr>
          <w:rFonts w:ascii="Times New Roman" w:eastAsia="Times New Roman" w:hAnsi="Times New Roman" w:cs="Times New Roman"/>
          <w:sz w:val="28"/>
          <w:szCs w:val="28"/>
          <w:lang w:eastAsia="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BA054E" w:rsidRDefault="00BA054E" w:rsidP="00BA054E">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bCs/>
          <w:color w:val="000000"/>
          <w:sz w:val="28"/>
          <w:szCs w:val="28"/>
          <w:shd w:val="clear" w:color="auto" w:fill="FFFFFF"/>
          <w:lang w:eastAsia="ru-RU"/>
        </w:rPr>
      </w:pPr>
      <w:r w:rsidRPr="00BA054E">
        <w:rPr>
          <w:rFonts w:eastAsia="Times New Roman"/>
          <w:bCs/>
          <w:color w:val="000000"/>
          <w:sz w:val="28"/>
          <w:szCs w:val="28"/>
          <w:shd w:val="clear" w:color="auto" w:fill="FFFFFF"/>
          <w:lang w:eastAsia="ru-RU"/>
        </w:rPr>
        <w:t xml:space="preserve">Табель учета </w:t>
      </w:r>
      <w:r w:rsidR="00B04311">
        <w:rPr>
          <w:rFonts w:eastAsia="Times New Roman"/>
          <w:bCs/>
          <w:color w:val="000000"/>
          <w:sz w:val="28"/>
          <w:szCs w:val="28"/>
          <w:shd w:val="clear" w:color="auto" w:fill="FFFFFF"/>
          <w:lang w:eastAsia="ru-RU"/>
        </w:rPr>
        <w:t xml:space="preserve">использования рабочего времени </w:t>
      </w:r>
      <w:r w:rsidRPr="00BA054E">
        <w:rPr>
          <w:rFonts w:eastAsia="Times New Roman"/>
          <w:bCs/>
          <w:color w:val="000000"/>
          <w:sz w:val="28"/>
          <w:szCs w:val="28"/>
          <w:shd w:val="clear" w:color="auto" w:fill="FFFFFF"/>
          <w:lang w:eastAsia="ru-RU"/>
        </w:rPr>
        <w:t>(форма 0504421) заполняется путем проставления буквенных значений.</w:t>
      </w:r>
      <w:r w:rsidR="00B04311">
        <w:rPr>
          <w:rFonts w:eastAsia="Times New Roman"/>
          <w:bCs/>
          <w:color w:val="000000"/>
          <w:sz w:val="28"/>
          <w:szCs w:val="28"/>
          <w:shd w:val="clear" w:color="auto" w:fill="FFFFFF"/>
          <w:lang w:eastAsia="ru-RU"/>
        </w:rPr>
        <w:t xml:space="preserve"> </w:t>
      </w:r>
      <w:r w:rsidR="00B04886" w:rsidRPr="00B04886">
        <w:rPr>
          <w:rFonts w:eastAsia="Times New Roman"/>
          <w:bCs/>
          <w:color w:val="FF0000"/>
          <w:sz w:val="28"/>
          <w:szCs w:val="28"/>
          <w:shd w:val="clear" w:color="auto" w:fill="FFFFFF"/>
          <w:lang w:eastAsia="ru-RU"/>
        </w:rPr>
        <w:t xml:space="preserve">Приложение № </w:t>
      </w:r>
      <w:r w:rsidR="00CD5A46">
        <w:rPr>
          <w:rFonts w:eastAsia="Times New Roman"/>
          <w:bCs/>
          <w:color w:val="FF0000"/>
          <w:sz w:val="28"/>
          <w:szCs w:val="28"/>
          <w:shd w:val="clear" w:color="auto" w:fill="FFFFFF"/>
          <w:lang w:eastAsia="ru-RU"/>
        </w:rPr>
        <w:t>7</w:t>
      </w:r>
    </w:p>
    <w:p w:rsidR="00BA054E" w:rsidRPr="00BA054E" w:rsidRDefault="00BA054E" w:rsidP="00BA054E">
      <w:pPr>
        <w:jc w:val="both"/>
        <w:rPr>
          <w:rFonts w:ascii="Times New Roman" w:eastAsia="Times New Roman" w:hAnsi="Times New Roman" w:cs="Times New Roman"/>
          <w:sz w:val="28"/>
          <w:szCs w:val="28"/>
          <w:lang w:eastAsia="ru-RU"/>
        </w:rPr>
      </w:pPr>
      <w:r>
        <w:rPr>
          <w:rFonts w:eastAsia="Times New Roman"/>
          <w:bCs/>
          <w:color w:val="000000"/>
          <w:sz w:val="28"/>
          <w:szCs w:val="28"/>
          <w:shd w:val="clear" w:color="auto" w:fill="FFFFFF"/>
          <w:lang w:eastAsia="ru-RU"/>
        </w:rPr>
        <w:t xml:space="preserve"> 1</w:t>
      </w:r>
      <w:r w:rsidR="00B04311">
        <w:rPr>
          <w:rFonts w:eastAsia="Times New Roman"/>
          <w:bCs/>
          <w:color w:val="000000"/>
          <w:sz w:val="28"/>
          <w:szCs w:val="28"/>
          <w:shd w:val="clear" w:color="auto" w:fill="FFFFFF"/>
          <w:lang w:eastAsia="ru-RU"/>
        </w:rPr>
        <w:t>0</w:t>
      </w:r>
      <w:r>
        <w:rPr>
          <w:rFonts w:eastAsia="Times New Roman"/>
          <w:bCs/>
          <w:color w:val="000000"/>
          <w:sz w:val="28"/>
          <w:szCs w:val="28"/>
          <w:shd w:val="clear" w:color="auto" w:fill="FFFFFF"/>
          <w:lang w:eastAsia="ru-RU"/>
        </w:rPr>
        <w:t>.4</w:t>
      </w:r>
      <w:r w:rsidR="00D52A52">
        <w:rPr>
          <w:rFonts w:eastAsia="Times New Roman"/>
          <w:bCs/>
          <w:color w:val="000000"/>
          <w:sz w:val="28"/>
          <w:szCs w:val="28"/>
          <w:shd w:val="clear" w:color="auto" w:fill="FFFFFF"/>
          <w:lang w:eastAsia="ru-RU"/>
        </w:rPr>
        <w:t xml:space="preserve"> </w:t>
      </w:r>
      <w:r w:rsidR="00B04311">
        <w:rPr>
          <w:rFonts w:ascii="Times New Roman" w:eastAsia="Times New Roman" w:hAnsi="Times New Roman" w:cs="Times New Roman"/>
          <w:sz w:val="28"/>
          <w:szCs w:val="28"/>
          <w:lang w:eastAsia="ru-RU"/>
        </w:rPr>
        <w:t xml:space="preserve">В </w:t>
      </w:r>
      <w:r w:rsidRPr="00BA054E">
        <w:rPr>
          <w:rFonts w:ascii="Times New Roman" w:eastAsia="Times New Roman" w:hAnsi="Times New Roman" w:cs="Times New Roman"/>
          <w:sz w:val="28"/>
          <w:szCs w:val="28"/>
          <w:lang w:eastAsia="ru-RU"/>
        </w:rPr>
        <w:t>целях своевременного отражения хозяйственных операций в бухгалтерском учете установить следующие сроки представления документов:</w:t>
      </w:r>
    </w:p>
    <w:p w:rsidR="00BA054E" w:rsidRPr="00BA054E" w:rsidRDefault="00B04311"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позднее 1 числа </w:t>
      </w:r>
      <w:r w:rsidR="00BA054E" w:rsidRPr="00BA054E">
        <w:rPr>
          <w:rFonts w:ascii="Times New Roman" w:eastAsia="Times New Roman" w:hAnsi="Times New Roman" w:cs="Times New Roman"/>
          <w:sz w:val="28"/>
          <w:szCs w:val="28"/>
          <w:lang w:eastAsia="ru-RU"/>
        </w:rPr>
        <w:t>месяца следующего за отчетным сдается табель рабочего времени главному бухгалтеру и/или бухгалтеру, осуществляющему расчет заработной платы;</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до 5 числа каждого месяца сдаются документы на сотрудников, принятых на работу в течение последнего месяца, главному бухгалтеру и/или бухгалтеру, осуществляющему расчет заработной платы;</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не позднее 1 числа каждого месяца сдаются отчеты об использовании бланков строгой отчетности главному бухгалтеру;</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до 3 числа первого месяца квартала сдается отчет об остатках материальных ценностей главному бухгалтеру и/или бухгалтеру, ведущему учет материальных ценностей;</w:t>
      </w:r>
    </w:p>
    <w:p w:rsidR="00BA054E" w:rsidRPr="002A35A0" w:rsidRDefault="00BA054E" w:rsidP="002A35A0">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до 5 числа каждого месяца сдаются авансовые отчеты подотчетными лицами об использовании денежных средств; </w:t>
      </w:r>
      <w:r w:rsidRPr="00BA054E">
        <w:rPr>
          <w:rFonts w:eastAsia="Times New Roman"/>
          <w:b/>
          <w:bCs/>
          <w:color w:val="000000"/>
          <w:sz w:val="28"/>
          <w:szCs w:val="28"/>
          <w:lang w:eastAsia="ru-RU"/>
        </w:rPr>
        <w:br/>
      </w:r>
      <w:r>
        <w:rPr>
          <w:rFonts w:eastAsia="Times New Roman"/>
          <w:sz w:val="28"/>
          <w:szCs w:val="28"/>
          <w:lang w:eastAsia="ru-RU"/>
        </w:rPr>
        <w:t xml:space="preserve"> </w:t>
      </w:r>
      <w:r w:rsidRPr="002A35A0">
        <w:rPr>
          <w:rFonts w:ascii="Times New Roman" w:eastAsia="Times New Roman" w:hAnsi="Times New Roman" w:cs="Times New Roman"/>
          <w:sz w:val="28"/>
          <w:szCs w:val="28"/>
          <w:lang w:eastAsia="ru-RU"/>
        </w:rPr>
        <w:t>1</w:t>
      </w:r>
      <w:r w:rsidR="00B04311" w:rsidRPr="002A35A0">
        <w:rPr>
          <w:rFonts w:ascii="Times New Roman" w:eastAsia="Times New Roman" w:hAnsi="Times New Roman" w:cs="Times New Roman"/>
          <w:sz w:val="28"/>
          <w:szCs w:val="28"/>
          <w:lang w:eastAsia="ru-RU"/>
        </w:rPr>
        <w:t>0</w:t>
      </w:r>
      <w:r w:rsidRPr="002A35A0">
        <w:rPr>
          <w:rFonts w:ascii="Times New Roman" w:eastAsia="Times New Roman" w:hAnsi="Times New Roman" w:cs="Times New Roman"/>
          <w:sz w:val="28"/>
          <w:szCs w:val="28"/>
          <w:lang w:eastAsia="ru-RU"/>
        </w:rPr>
        <w:t>.5 Предельные сроки отчета по выданным доверенностям устанавливаются следующие:</w:t>
      </w:r>
      <w:r w:rsidRPr="002A35A0">
        <w:rPr>
          <w:rFonts w:ascii="Times New Roman" w:eastAsia="Times New Roman" w:hAnsi="Times New Roman" w:cs="Times New Roman"/>
          <w:sz w:val="28"/>
          <w:szCs w:val="28"/>
          <w:lang w:eastAsia="ru-RU"/>
        </w:rPr>
        <w:br/>
        <w:t>– в течение 10 календарных дней с момента получения;</w:t>
      </w:r>
      <w:r w:rsidRPr="002A35A0">
        <w:rPr>
          <w:rFonts w:ascii="Times New Roman" w:eastAsia="Times New Roman" w:hAnsi="Times New Roman" w:cs="Times New Roman"/>
          <w:sz w:val="28"/>
          <w:szCs w:val="28"/>
          <w:lang w:eastAsia="ru-RU"/>
        </w:rPr>
        <w:br/>
        <w:t>– в течение трех рабочих дней с момента получения материальных ценностей.</w:t>
      </w:r>
    </w:p>
    <w:p w:rsidR="00AD614B" w:rsidRPr="002A35A0" w:rsidRDefault="00AD614B" w:rsidP="00BA054E">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eastAsia="ru-RU"/>
        </w:rPr>
      </w:pPr>
    </w:p>
    <w:p w:rsidR="00BA054E" w:rsidRPr="002A35A0" w:rsidRDefault="00BA054E" w:rsidP="00BA054E">
      <w:pPr>
        <w:rPr>
          <w:rFonts w:ascii="Times New Roman" w:eastAsia="Times New Roman" w:hAnsi="Times New Roman" w:cs="Times New Roman"/>
          <w:sz w:val="28"/>
          <w:szCs w:val="28"/>
          <w:lang w:eastAsia="ru-RU"/>
        </w:rPr>
      </w:pPr>
      <w:r w:rsidRPr="002A35A0">
        <w:rPr>
          <w:rFonts w:ascii="Times New Roman" w:eastAsia="Times New Roman" w:hAnsi="Times New Roman" w:cs="Times New Roman"/>
          <w:sz w:val="28"/>
          <w:szCs w:val="28"/>
          <w:lang w:eastAsia="ru-RU"/>
        </w:rPr>
        <w:t>1</w:t>
      </w:r>
      <w:r w:rsidR="00B04311" w:rsidRPr="002A35A0">
        <w:rPr>
          <w:rFonts w:ascii="Times New Roman" w:eastAsia="Times New Roman" w:hAnsi="Times New Roman" w:cs="Times New Roman"/>
          <w:sz w:val="28"/>
          <w:szCs w:val="28"/>
          <w:lang w:eastAsia="ru-RU"/>
        </w:rPr>
        <w:t>0</w:t>
      </w:r>
      <w:r w:rsidRPr="002A35A0">
        <w:rPr>
          <w:rFonts w:ascii="Times New Roman" w:eastAsia="Times New Roman" w:hAnsi="Times New Roman" w:cs="Times New Roman"/>
          <w:sz w:val="28"/>
          <w:szCs w:val="28"/>
          <w:lang w:eastAsia="ru-RU"/>
        </w:rPr>
        <w:t>.6    Правила документооборота и технология обработки учетной информации.</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 Документами, подтверждающими принятие обязательств (денежных </w:t>
      </w:r>
      <w:r w:rsidRPr="00BA054E">
        <w:rPr>
          <w:rFonts w:ascii="Times New Roman" w:eastAsia="Times New Roman" w:hAnsi="Times New Roman" w:cs="Times New Roman"/>
          <w:sz w:val="28"/>
          <w:szCs w:val="28"/>
          <w:lang w:eastAsia="ru-RU"/>
        </w:rPr>
        <w:lastRenderedPageBreak/>
        <w:t>обязательств) являются: акты выполненных работ и оказанных услуг, авансовые отчеты, накладные, счета-фактуры.</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iCs/>
          <w:sz w:val="28"/>
          <w:szCs w:val="28"/>
          <w:lang w:eastAsia="ru-RU"/>
        </w:rPr>
        <w:t>Обработка учетной информации ведется с применением программного продукта «</w:t>
      </w:r>
      <w:r w:rsidR="00B04311">
        <w:rPr>
          <w:rFonts w:ascii="Times New Roman" w:eastAsia="Times New Roman" w:hAnsi="Times New Roman" w:cs="Times New Roman"/>
          <w:iCs/>
          <w:sz w:val="28"/>
          <w:szCs w:val="28"/>
          <w:lang w:eastAsia="ru-RU"/>
        </w:rPr>
        <w:t>Смета-Смарт</w:t>
      </w:r>
      <w:r w:rsidRPr="00BA054E">
        <w:rPr>
          <w:rFonts w:ascii="Times New Roman" w:eastAsia="Times New Roman" w:hAnsi="Times New Roman" w:cs="Times New Roman"/>
          <w:iCs/>
          <w:sz w:val="28"/>
          <w:szCs w:val="28"/>
          <w:lang w:eastAsia="ru-RU"/>
        </w:rPr>
        <w:t>».</w:t>
      </w:r>
    </w:p>
    <w:p w:rsidR="00BA054E" w:rsidRDefault="00BA054E" w:rsidP="00BA054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Обработка учетной информации осуществляется в учреждении путем составления журналов операций с помощью бухгалтерской программы "</w:t>
      </w:r>
      <w:r w:rsidR="00B04311">
        <w:rPr>
          <w:rFonts w:ascii="Times New Roman" w:eastAsia="Times New Roman" w:hAnsi="Times New Roman" w:cs="Times New Roman"/>
          <w:iCs/>
          <w:sz w:val="28"/>
          <w:szCs w:val="28"/>
          <w:lang w:eastAsia="ru-RU"/>
        </w:rPr>
        <w:t>Смета-Смарт</w:t>
      </w:r>
      <w:r>
        <w:rPr>
          <w:rFonts w:ascii="Times New Roman" w:eastAsia="Times New Roman" w:hAnsi="Times New Roman" w:cs="Times New Roman"/>
          <w:iCs/>
          <w:sz w:val="28"/>
          <w:szCs w:val="28"/>
          <w:lang w:eastAsia="ru-RU"/>
        </w:rPr>
        <w:t>".</w:t>
      </w:r>
    </w:p>
    <w:p w:rsidR="00BA054E" w:rsidRPr="00BA054E" w:rsidRDefault="00BA054E" w:rsidP="00BA054E">
      <w:pPr>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1</w:t>
      </w:r>
      <w:r w:rsidR="00F42B21">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 xml:space="preserve">. </w:t>
      </w:r>
      <w:r w:rsidRPr="00BA054E">
        <w:rPr>
          <w:rFonts w:ascii="Times New Roman" w:eastAsia="Times New Roman" w:hAnsi="Times New Roman" w:cs="Times New Roman"/>
          <w:bCs/>
          <w:iCs/>
          <w:sz w:val="28"/>
          <w:szCs w:val="28"/>
          <w:lang w:eastAsia="ru-RU"/>
        </w:rPr>
        <w:t>Выдача денежных средств под отчет.</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Денежные средства на хозяйственные нужды учреждения выдаются только лицам, имеющим право на получение подотчетных сумм</w:t>
      </w:r>
      <w:r w:rsidR="005D3BEA">
        <w:rPr>
          <w:rFonts w:ascii="Times New Roman" w:eastAsia="Times New Roman" w:hAnsi="Times New Roman" w:cs="Times New Roman"/>
          <w:iCs/>
          <w:sz w:val="28"/>
          <w:szCs w:val="28"/>
          <w:lang w:eastAsia="ru-RU"/>
        </w:rPr>
        <w:t>.</w:t>
      </w:r>
    </w:p>
    <w:p w:rsidR="00BA054E" w:rsidRPr="00BA054E" w:rsidRDefault="00BA054E" w:rsidP="00BA0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Перечень лиц, уполномоченных подписывать денежные и расчетные документы, приведен в </w:t>
      </w:r>
      <w:r w:rsidR="00C1653E">
        <w:rPr>
          <w:rFonts w:ascii="Times New Roman" w:eastAsia="Times New Roman" w:hAnsi="Times New Roman" w:cs="Times New Roman"/>
          <w:color w:val="C00000"/>
          <w:sz w:val="28"/>
          <w:szCs w:val="28"/>
          <w:lang w:eastAsia="ru-RU"/>
        </w:rPr>
        <w:t>П</w:t>
      </w:r>
      <w:r w:rsidRPr="00BA054E">
        <w:rPr>
          <w:rFonts w:ascii="Times New Roman" w:eastAsia="Times New Roman" w:hAnsi="Times New Roman" w:cs="Times New Roman"/>
          <w:color w:val="C00000"/>
          <w:sz w:val="28"/>
          <w:szCs w:val="28"/>
          <w:lang w:eastAsia="ru-RU"/>
        </w:rPr>
        <w:t xml:space="preserve">риложении </w:t>
      </w:r>
      <w:r w:rsidR="00C1653E">
        <w:rPr>
          <w:rFonts w:ascii="Times New Roman" w:eastAsia="Times New Roman" w:hAnsi="Times New Roman" w:cs="Times New Roman"/>
          <w:color w:val="C00000"/>
          <w:sz w:val="28"/>
          <w:szCs w:val="28"/>
          <w:lang w:eastAsia="ru-RU"/>
        </w:rPr>
        <w:t>№</w:t>
      </w:r>
      <w:r w:rsidR="00F42B21">
        <w:rPr>
          <w:rFonts w:ascii="Times New Roman" w:eastAsia="Times New Roman" w:hAnsi="Times New Roman" w:cs="Times New Roman"/>
          <w:color w:val="C00000"/>
          <w:sz w:val="28"/>
          <w:szCs w:val="28"/>
          <w:lang w:eastAsia="ru-RU"/>
        </w:rPr>
        <w:t xml:space="preserve"> </w:t>
      </w:r>
      <w:r w:rsidR="00C1653E">
        <w:rPr>
          <w:rFonts w:ascii="Times New Roman" w:eastAsia="Times New Roman" w:hAnsi="Times New Roman" w:cs="Times New Roman"/>
          <w:color w:val="C00000"/>
          <w:sz w:val="28"/>
          <w:szCs w:val="28"/>
          <w:lang w:eastAsia="ru-RU"/>
        </w:rPr>
        <w:t>3</w:t>
      </w:r>
      <w:r w:rsidRPr="00BA054E">
        <w:rPr>
          <w:rFonts w:ascii="Times New Roman" w:eastAsia="Times New Roman" w:hAnsi="Times New Roman" w:cs="Times New Roman"/>
          <w:sz w:val="28"/>
          <w:szCs w:val="28"/>
          <w:lang w:eastAsia="ru-RU"/>
        </w:rPr>
        <w:t>.</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BA054E">
        <w:rPr>
          <w:rFonts w:ascii="Times New Roman" w:eastAsia="Times New Roman" w:hAnsi="Times New Roman" w:cs="Times New Roman"/>
          <w:iCs/>
          <w:sz w:val="28"/>
          <w:szCs w:val="28"/>
          <w:lang w:eastAsia="ru-RU"/>
        </w:rPr>
        <w:t xml:space="preserve">Перечень лиц, имеющих право на получение подотчетных сумм, приведен в </w:t>
      </w:r>
      <w:r w:rsidR="003A745A">
        <w:rPr>
          <w:rFonts w:ascii="Times New Roman" w:eastAsia="Times New Roman" w:hAnsi="Times New Roman" w:cs="Times New Roman"/>
          <w:iCs/>
          <w:color w:val="C00000"/>
          <w:sz w:val="28"/>
          <w:szCs w:val="28"/>
          <w:lang w:eastAsia="ru-RU"/>
        </w:rPr>
        <w:t>Приложении №</w:t>
      </w:r>
      <w:r w:rsidR="00F42B21">
        <w:rPr>
          <w:rFonts w:ascii="Times New Roman" w:eastAsia="Times New Roman" w:hAnsi="Times New Roman" w:cs="Times New Roman"/>
          <w:iCs/>
          <w:color w:val="C00000"/>
          <w:sz w:val="28"/>
          <w:szCs w:val="28"/>
          <w:lang w:eastAsia="ru-RU"/>
        </w:rPr>
        <w:t xml:space="preserve"> </w:t>
      </w:r>
      <w:r w:rsidR="00F31C74">
        <w:rPr>
          <w:rFonts w:ascii="Times New Roman" w:eastAsia="Times New Roman" w:hAnsi="Times New Roman" w:cs="Times New Roman"/>
          <w:iCs/>
          <w:color w:val="C00000"/>
          <w:sz w:val="28"/>
          <w:szCs w:val="28"/>
          <w:lang w:eastAsia="ru-RU"/>
        </w:rPr>
        <w:t>8</w:t>
      </w:r>
      <w:r w:rsidR="00663F88">
        <w:rPr>
          <w:rFonts w:ascii="Times New Roman" w:eastAsia="Times New Roman" w:hAnsi="Times New Roman" w:cs="Times New Roman"/>
          <w:iCs/>
          <w:color w:val="C00000"/>
          <w:sz w:val="28"/>
          <w:szCs w:val="28"/>
          <w:lang w:eastAsia="ru-RU"/>
        </w:rPr>
        <w:t xml:space="preserve"> </w:t>
      </w:r>
      <w:r w:rsidRPr="00BA054E">
        <w:rPr>
          <w:rFonts w:ascii="Times New Roman" w:eastAsia="Times New Roman" w:hAnsi="Times New Roman" w:cs="Times New Roman"/>
          <w:iCs/>
          <w:sz w:val="28"/>
          <w:szCs w:val="28"/>
          <w:lang w:eastAsia="ru-RU"/>
        </w:rPr>
        <w:t>к настоящему Положению по учетной политике.</w:t>
      </w:r>
    </w:p>
    <w:p w:rsidR="00BA054E" w:rsidRPr="00BA054E" w:rsidRDefault="00BA054E" w:rsidP="00BA054E">
      <w:pPr>
        <w:widowControl w:val="0"/>
        <w:autoSpaceDE w:val="0"/>
        <w:autoSpaceDN w:val="0"/>
        <w:adjustRightInd w:val="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            </w:t>
      </w:r>
      <w:r w:rsidRPr="00BA054E">
        <w:rPr>
          <w:rFonts w:ascii="Times New Roman" w:eastAsia="Times New Roman" w:hAnsi="Times New Roman" w:cs="Times New Roman"/>
          <w:iCs/>
          <w:sz w:val="28"/>
          <w:szCs w:val="28"/>
          <w:lang w:eastAsia="ru-RU"/>
        </w:rPr>
        <w:t>Максимальный размер аванса для проведения наличных расчетов подотчетным лицом по приобретению нефинансовых активов и оплаты услуг сторонних организаций составляет 10 000 руб. Максимальный срок, на которые деньги выдаются в подотчет, составляет 30 календарных дней.</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Выдача наличных денежных средств под отчет производится при условии полного отчета по ранее выданному авансу, при этом на заявлении, работником бухгалтерии делается отметка об отсутствии задолженности по предыдущему авансу.</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Лица, получившие деньги под отчет на командировочные расходы, обязаны не позднее 3 (трех) рабочих дней со дня возвращения из командировки, предъявить в бухгалтерию учреждения отчет об израсходованных суммах и произвести окончательный расчет по ним.</w:t>
      </w:r>
    </w:p>
    <w:p w:rsidR="00BA054E" w:rsidRPr="00BA054E" w:rsidRDefault="00BA054E" w:rsidP="00BA054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w:t>
      </w:r>
      <w:r w:rsidRPr="00BA054E">
        <w:rPr>
          <w:rFonts w:ascii="Times New Roman" w:eastAsia="Times New Roman" w:hAnsi="Times New Roman" w:cs="Times New Roman"/>
          <w:iCs/>
          <w:sz w:val="28"/>
          <w:szCs w:val="28"/>
          <w:lang w:eastAsia="ru-RU"/>
        </w:rPr>
        <w:t>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учреждения и признается принятым перед подотчетным лицом денежным обязательством.</w:t>
      </w:r>
    </w:p>
    <w:p w:rsidR="00BA054E" w:rsidRPr="00BA054E" w:rsidRDefault="00302920" w:rsidP="00BA054E">
      <w:pPr>
        <w:widowControl w:val="0"/>
        <w:autoSpaceDE w:val="0"/>
        <w:autoSpaceDN w:val="0"/>
        <w:adjustRightInd w:val="0"/>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BA054E" w:rsidRPr="00BA054E">
        <w:rPr>
          <w:rFonts w:ascii="Times New Roman" w:eastAsia="Times New Roman" w:hAnsi="Times New Roman" w:cs="Times New Roman"/>
          <w:i/>
          <w:sz w:val="24"/>
          <w:szCs w:val="24"/>
          <w:lang w:eastAsia="ru-RU"/>
        </w:rPr>
        <w:t xml:space="preserve">Согласно </w:t>
      </w:r>
      <w:hyperlink r:id="rId71" w:history="1">
        <w:r w:rsidR="00BA054E" w:rsidRPr="00BA054E">
          <w:rPr>
            <w:rFonts w:ascii="Times New Roman" w:eastAsia="Times New Roman" w:hAnsi="Times New Roman" w:cs="Times New Roman"/>
            <w:i/>
            <w:color w:val="0000FF"/>
            <w:sz w:val="24"/>
            <w:szCs w:val="24"/>
            <w:lang w:eastAsia="ru-RU"/>
          </w:rPr>
          <w:t>ст. 8</w:t>
        </w:r>
      </w:hyperlink>
      <w:r w:rsidR="00BA054E" w:rsidRPr="00BA054E">
        <w:rPr>
          <w:rFonts w:ascii="Times New Roman" w:eastAsia="Times New Roman" w:hAnsi="Times New Roman" w:cs="Times New Roman"/>
          <w:i/>
          <w:sz w:val="24"/>
          <w:szCs w:val="24"/>
          <w:lang w:eastAsia="ru-RU"/>
        </w:rPr>
        <w:t xml:space="preserve"> Федерального закона от 06.12.2011 N 402-ФЗ "О бухгалтерском учете"</w:t>
      </w:r>
      <w:r>
        <w:rPr>
          <w:rFonts w:ascii="Times New Roman" w:eastAsia="Times New Roman" w:hAnsi="Times New Roman" w:cs="Times New Roman"/>
          <w:i/>
          <w:sz w:val="24"/>
          <w:szCs w:val="24"/>
          <w:lang w:eastAsia="ru-RU"/>
        </w:rPr>
        <w:t>)</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xml:space="preserve"> для выдачи подотчетных сумм на предстоящие расходы сотрудникам организации путем перечисления со счета учреждения на банковскую карточку подотчетного лица и списания в дальнейшем задолженности работника должны быть соблюдены следующие условия:</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в платежном поручении указано, что перечисляемые суммы являются подотчетными средствами;</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приложен правильно оформленный авансовый отчет работника, включая подтверждающие документы.</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Работнику при направлении его в командировку выдается денежный аванс на оплату:</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расходов на проезд;</w:t>
      </w:r>
    </w:p>
    <w:p w:rsidR="00BA054E" w:rsidRP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расходов на наем жилого помещения;</w:t>
      </w:r>
    </w:p>
    <w:p w:rsidR="00BA054E" w:rsidRDefault="00BA054E" w:rsidP="00BA054E">
      <w:pPr>
        <w:widowControl w:val="0"/>
        <w:autoSpaceDE w:val="0"/>
        <w:autoSpaceDN w:val="0"/>
        <w:adjustRightInd w:val="0"/>
        <w:ind w:firstLine="540"/>
        <w:jc w:val="both"/>
        <w:rPr>
          <w:rFonts w:ascii="Times New Roman" w:eastAsia="Times New Roman" w:hAnsi="Times New Roman" w:cs="Times New Roman"/>
          <w:sz w:val="28"/>
          <w:szCs w:val="28"/>
          <w:lang w:eastAsia="ru-RU"/>
        </w:rPr>
      </w:pPr>
      <w:r w:rsidRPr="00BA054E">
        <w:rPr>
          <w:rFonts w:ascii="Times New Roman" w:eastAsia="Times New Roman" w:hAnsi="Times New Roman" w:cs="Times New Roman"/>
          <w:sz w:val="28"/>
          <w:szCs w:val="28"/>
          <w:lang w:eastAsia="ru-RU"/>
        </w:rPr>
        <w:t>- дополнительных расходов, связанных с проживанием вне места постоянного жительства (суточных).</w:t>
      </w:r>
    </w:p>
    <w:p w:rsidR="005F4857" w:rsidRPr="00367582" w:rsidRDefault="005F4857" w:rsidP="005F4857">
      <w:pPr>
        <w:widowControl w:val="0"/>
        <w:autoSpaceDE w:val="0"/>
        <w:autoSpaceDN w:val="0"/>
        <w:adjustRightInd w:val="0"/>
        <w:ind w:firstLine="720"/>
        <w:jc w:val="center"/>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b/>
          <w:bCs/>
          <w:iCs/>
          <w:sz w:val="32"/>
          <w:szCs w:val="32"/>
          <w:lang w:val="en-US" w:eastAsia="ru-RU"/>
        </w:rPr>
        <w:t>IV</w:t>
      </w:r>
      <w:r w:rsidRPr="00367582">
        <w:rPr>
          <w:rFonts w:ascii="Times New Roman" w:eastAsia="Times New Roman" w:hAnsi="Times New Roman" w:cs="Times New Roman"/>
          <w:b/>
          <w:bCs/>
          <w:iCs/>
          <w:sz w:val="32"/>
          <w:szCs w:val="32"/>
          <w:lang w:eastAsia="ru-RU"/>
        </w:rPr>
        <w:t>. План счетов</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Cs/>
          <w:sz w:val="28"/>
          <w:szCs w:val="28"/>
          <w:lang w:eastAsia="ru-RU"/>
        </w:rPr>
        <w:t> </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Cs/>
          <w:sz w:val="28"/>
          <w:szCs w:val="28"/>
          <w:lang w:eastAsia="ru-RU"/>
        </w:rPr>
        <w:t>1. Бюджетный учет ведется с использованием Рабочего плана счетов (</w:t>
      </w:r>
      <w:r w:rsidR="003A745A">
        <w:rPr>
          <w:rFonts w:ascii="Times New Roman" w:eastAsia="Times New Roman" w:hAnsi="Times New Roman" w:cs="Times New Roman"/>
          <w:iCs/>
          <w:color w:val="C00000"/>
          <w:sz w:val="28"/>
          <w:szCs w:val="28"/>
          <w:lang w:eastAsia="ru-RU"/>
        </w:rPr>
        <w:t>П</w:t>
      </w:r>
      <w:r w:rsidRPr="005F4857">
        <w:rPr>
          <w:rFonts w:ascii="Times New Roman" w:eastAsia="Times New Roman" w:hAnsi="Times New Roman" w:cs="Times New Roman"/>
          <w:iCs/>
          <w:color w:val="C00000"/>
          <w:sz w:val="28"/>
          <w:szCs w:val="28"/>
          <w:lang w:eastAsia="ru-RU"/>
        </w:rPr>
        <w:t xml:space="preserve">риложение </w:t>
      </w:r>
      <w:r w:rsidR="003A745A">
        <w:rPr>
          <w:rFonts w:ascii="Times New Roman" w:eastAsia="Times New Roman" w:hAnsi="Times New Roman" w:cs="Times New Roman"/>
          <w:iCs/>
          <w:color w:val="C00000"/>
          <w:sz w:val="28"/>
          <w:szCs w:val="28"/>
          <w:lang w:eastAsia="ru-RU"/>
        </w:rPr>
        <w:t>№1</w:t>
      </w:r>
      <w:r w:rsidRPr="005F4857">
        <w:rPr>
          <w:rFonts w:ascii="Times New Roman" w:eastAsia="Times New Roman" w:hAnsi="Times New Roman" w:cs="Times New Roman"/>
          <w:iCs/>
          <w:color w:val="C00000"/>
          <w:sz w:val="28"/>
          <w:szCs w:val="28"/>
          <w:lang w:eastAsia="ru-RU"/>
        </w:rPr>
        <w:t xml:space="preserve">), </w:t>
      </w:r>
      <w:r w:rsidRPr="005F4857">
        <w:rPr>
          <w:rFonts w:ascii="Times New Roman" w:eastAsia="Times New Roman" w:hAnsi="Times New Roman" w:cs="Times New Roman"/>
          <w:iCs/>
          <w:sz w:val="28"/>
          <w:szCs w:val="28"/>
          <w:lang w:eastAsia="ru-RU"/>
        </w:rPr>
        <w:t>разработанного в соответствии с Инструкцией к Единому плану счетов № 157н, Инструкцией № 162н.</w:t>
      </w:r>
      <w:r w:rsidRPr="005F4857">
        <w:rPr>
          <w:rFonts w:ascii="Times New Roman" w:eastAsia="Times New Roman" w:hAnsi="Times New Roman" w:cs="Times New Roman"/>
          <w:iCs/>
          <w:sz w:val="28"/>
          <w:szCs w:val="28"/>
          <w:lang w:eastAsia="ru-RU"/>
        </w:rPr>
        <w:br/>
      </w:r>
      <w:r>
        <w:rPr>
          <w:rFonts w:ascii="Times New Roman" w:eastAsia="Times New Roman" w:hAnsi="Times New Roman" w:cs="Times New Roman"/>
          <w:i/>
          <w:iCs/>
          <w:sz w:val="24"/>
          <w:szCs w:val="24"/>
          <w:lang w:eastAsia="ru-RU"/>
        </w:rPr>
        <w:lastRenderedPageBreak/>
        <w:t>(</w:t>
      </w:r>
      <w:r w:rsidRPr="005F4857">
        <w:rPr>
          <w:rFonts w:ascii="Times New Roman" w:eastAsia="Times New Roman" w:hAnsi="Times New Roman" w:cs="Times New Roman"/>
          <w:i/>
          <w:iCs/>
          <w:sz w:val="24"/>
          <w:szCs w:val="24"/>
          <w:lang w:eastAsia="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r w:rsidRPr="005F4857">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w:t>
      </w:r>
    </w:p>
    <w:p w:rsidR="005F4857" w:rsidRPr="00367582" w:rsidRDefault="005F4857" w:rsidP="00F53104">
      <w:pPr>
        <w:widowControl w:val="0"/>
        <w:autoSpaceDE w:val="0"/>
        <w:autoSpaceDN w:val="0"/>
        <w:adjustRightInd w:val="0"/>
        <w:ind w:firstLine="720"/>
        <w:jc w:val="center"/>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b/>
          <w:bCs/>
          <w:iCs/>
          <w:sz w:val="32"/>
          <w:szCs w:val="32"/>
          <w:lang w:val="en-US" w:eastAsia="ru-RU"/>
        </w:rPr>
        <w:t>V</w:t>
      </w:r>
      <w:r w:rsidRPr="00367582">
        <w:rPr>
          <w:rFonts w:ascii="Times New Roman" w:eastAsia="Times New Roman" w:hAnsi="Times New Roman" w:cs="Times New Roman"/>
          <w:b/>
          <w:bCs/>
          <w:iCs/>
          <w:sz w:val="32"/>
          <w:szCs w:val="32"/>
          <w:lang w:eastAsia="ru-RU"/>
        </w:rPr>
        <w:t>. Учет отдельных видов имущества и обязательств</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5F4857">
        <w:rPr>
          <w:rFonts w:ascii="Times New Roman" w:eastAsia="Times New Roman" w:hAnsi="Times New Roman" w:cs="Times New Roman"/>
          <w:i/>
          <w:iCs/>
          <w:sz w:val="24"/>
          <w:szCs w:val="24"/>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b/>
          <w:i/>
          <w:iCs/>
          <w:sz w:val="28"/>
          <w:szCs w:val="28"/>
          <w:lang w:eastAsia="ru-RU"/>
        </w:rPr>
      </w:pPr>
      <w:r w:rsidRPr="0041761E">
        <w:rPr>
          <w:rFonts w:ascii="Times New Roman" w:eastAsia="Times New Roman" w:hAnsi="Times New Roman" w:cs="Times New Roman"/>
          <w:b/>
          <w:i/>
          <w:iCs/>
          <w:sz w:val="28"/>
          <w:szCs w:val="28"/>
          <w:lang w:eastAsia="ru-RU"/>
        </w:rPr>
        <w:t>1</w:t>
      </w:r>
      <w:r w:rsidR="005F4857" w:rsidRPr="0041761E">
        <w:rPr>
          <w:rFonts w:ascii="Times New Roman" w:eastAsia="Times New Roman" w:hAnsi="Times New Roman" w:cs="Times New Roman"/>
          <w:b/>
          <w:i/>
          <w:iCs/>
          <w:sz w:val="28"/>
          <w:szCs w:val="28"/>
          <w:lang w:eastAsia="ru-RU"/>
        </w:rPr>
        <w:t>. Основные средства</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
          <w:iCs/>
          <w:sz w:val="24"/>
          <w:szCs w:val="24"/>
          <w:lang w:eastAsia="ru-RU"/>
        </w:rPr>
        <w:t> </w:t>
      </w:r>
      <w:r w:rsidR="0041761E" w:rsidRPr="0041761E">
        <w:rPr>
          <w:rFonts w:ascii="Times New Roman" w:eastAsia="Times New Roman" w:hAnsi="Times New Roman" w:cs="Times New Roman"/>
          <w:iCs/>
          <w:sz w:val="28"/>
          <w:szCs w:val="28"/>
          <w:lang w:eastAsia="ru-RU"/>
        </w:rPr>
        <w:t>1</w:t>
      </w:r>
      <w:r w:rsidRPr="0041761E">
        <w:rPr>
          <w:rFonts w:ascii="Times New Roman" w:eastAsia="Times New Roman" w:hAnsi="Times New Roman" w:cs="Times New Roman"/>
          <w:iCs/>
          <w:sz w:val="28"/>
          <w:szCs w:val="28"/>
          <w:lang w:eastAsia="ru-RU"/>
        </w:rPr>
        <w:t>.1.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w:t>
      </w:r>
      <w:r w:rsidR="00E31011">
        <w:rPr>
          <w:rFonts w:ascii="Times New Roman" w:eastAsia="Times New Roman" w:hAnsi="Times New Roman" w:cs="Times New Roman"/>
          <w:iCs/>
          <w:sz w:val="28"/>
          <w:szCs w:val="28"/>
          <w:lang w:eastAsia="ru-RU"/>
        </w:rPr>
        <w:t>, канцелярские принадлежности с электрическим приводом, а также канцелярские принадлежности, для которых производитель указал в документах гарантийный срок использования более 12 месяцев</w:t>
      </w: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5F4857" w:rsidRPr="0041761E" w:rsidRDefault="005F4857" w:rsidP="005F4857">
      <w:pPr>
        <w:widowControl w:val="0"/>
        <w:numPr>
          <w:ilvl w:val="0"/>
          <w:numId w:val="7"/>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мебель для обстановки одного помещения: столы, стулья, стеллажи, шкафы, полки;</w:t>
      </w:r>
    </w:p>
    <w:p w:rsidR="005F4857" w:rsidRPr="0041761E" w:rsidRDefault="005F4857" w:rsidP="005F4857">
      <w:pPr>
        <w:widowControl w:val="0"/>
        <w:numPr>
          <w:ilvl w:val="0"/>
          <w:numId w:val="7"/>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xml:space="preserve">Не считается существенной стоимость до </w:t>
      </w:r>
      <w:r w:rsidR="00B80527">
        <w:rPr>
          <w:rFonts w:ascii="Times New Roman" w:eastAsia="Times New Roman" w:hAnsi="Times New Roman" w:cs="Times New Roman"/>
          <w:iCs/>
          <w:sz w:val="28"/>
          <w:szCs w:val="28"/>
          <w:lang w:eastAsia="ru-RU"/>
        </w:rPr>
        <w:t>40 000</w:t>
      </w:r>
      <w:r w:rsidRPr="0041761E">
        <w:rPr>
          <w:rFonts w:ascii="Times New Roman" w:eastAsia="Times New Roman" w:hAnsi="Times New Roman" w:cs="Times New Roman"/>
          <w:iCs/>
          <w:sz w:val="28"/>
          <w:szCs w:val="28"/>
          <w:lang w:eastAsia="ru-RU"/>
        </w:rPr>
        <w:t xml:space="preserve"> руб. за один имущественный объект.</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10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.3. Уникальный инвентарный номер состоит из десяти знаков и присваивается в порядке:</w:t>
      </w:r>
    </w:p>
    <w:p w:rsidR="005F4857" w:rsidRPr="002E72E9"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41761E">
        <w:rPr>
          <w:rFonts w:ascii="Times New Roman" w:eastAsia="Times New Roman" w:hAnsi="Times New Roman" w:cs="Times New Roman"/>
          <w:iCs/>
          <w:sz w:val="28"/>
          <w:szCs w:val="28"/>
          <w:lang w:eastAsia="ru-RU"/>
        </w:rPr>
        <w:t xml:space="preserve">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w:t>
      </w:r>
      <w:r w:rsidRPr="0041761E">
        <w:rPr>
          <w:rFonts w:ascii="Times New Roman" w:eastAsia="Times New Roman" w:hAnsi="Times New Roman" w:cs="Times New Roman"/>
          <w:iCs/>
          <w:sz w:val="28"/>
          <w:szCs w:val="28"/>
          <w:lang w:eastAsia="ru-RU"/>
        </w:rPr>
        <w:br/>
        <w:t>проставляется «0»);</w:t>
      </w:r>
      <w:r w:rsidRPr="0041761E">
        <w:rPr>
          <w:rFonts w:ascii="Times New Roman" w:eastAsia="Times New Roman" w:hAnsi="Times New Roman" w:cs="Times New Roman"/>
          <w:iCs/>
          <w:sz w:val="28"/>
          <w:szCs w:val="28"/>
          <w:lang w:eastAsia="ru-RU"/>
        </w:rPr>
        <w:br/>
        <w:t>2–4-й разряды – код объекта учета синтетического счета в Плане счетов бюджетного учета (приложение 1 к приказу Минфина от 06.12.2010 № 162н);</w:t>
      </w:r>
      <w:r w:rsidRPr="0041761E">
        <w:rPr>
          <w:rFonts w:ascii="Times New Roman" w:eastAsia="Times New Roman" w:hAnsi="Times New Roman" w:cs="Times New Roman"/>
          <w:iCs/>
          <w:sz w:val="28"/>
          <w:szCs w:val="28"/>
          <w:lang w:eastAsia="ru-RU"/>
        </w:rPr>
        <w:br/>
        <w:t xml:space="preserve">5–6-й разряды – код группы и вида синтетического счета Плана счетов бюджетного учета </w:t>
      </w:r>
      <w:r w:rsidRPr="0041761E">
        <w:rPr>
          <w:rFonts w:ascii="Times New Roman" w:eastAsia="Times New Roman" w:hAnsi="Times New Roman" w:cs="Times New Roman"/>
          <w:iCs/>
          <w:sz w:val="28"/>
          <w:szCs w:val="28"/>
          <w:lang w:eastAsia="ru-RU"/>
        </w:rPr>
        <w:br/>
        <w:t>(приложение 1 к приказу Минфина от 06.12.2010 № 162н);</w:t>
      </w:r>
      <w:r w:rsidRPr="0041761E">
        <w:rPr>
          <w:rFonts w:ascii="Times New Roman" w:eastAsia="Times New Roman" w:hAnsi="Times New Roman" w:cs="Times New Roman"/>
          <w:iCs/>
          <w:sz w:val="28"/>
          <w:szCs w:val="28"/>
          <w:lang w:eastAsia="ru-RU"/>
        </w:rPr>
        <w:br/>
        <w:t>7–10-й разряды – порядковый номер нефинансового актива.</w:t>
      </w:r>
      <w:r w:rsidRPr="0041761E">
        <w:rPr>
          <w:rFonts w:ascii="Times New Roman" w:eastAsia="Times New Roman" w:hAnsi="Times New Roman" w:cs="Times New Roman"/>
          <w:iCs/>
          <w:sz w:val="28"/>
          <w:szCs w:val="28"/>
          <w:lang w:eastAsia="ru-RU"/>
        </w:rPr>
        <w:br/>
      </w:r>
      <w:r w:rsidR="002E72E9">
        <w:rPr>
          <w:rFonts w:ascii="Times New Roman" w:eastAsia="Times New Roman" w:hAnsi="Times New Roman" w:cs="Times New Roman"/>
          <w:i/>
          <w:iCs/>
          <w:sz w:val="24"/>
          <w:szCs w:val="24"/>
          <w:lang w:eastAsia="ru-RU"/>
        </w:rPr>
        <w:t>(</w:t>
      </w:r>
      <w:r w:rsidRPr="002E72E9">
        <w:rPr>
          <w:rFonts w:ascii="Times New Roman" w:eastAsia="Times New Roman" w:hAnsi="Times New Roman" w:cs="Times New Roman"/>
          <w:i/>
          <w:iCs/>
          <w:sz w:val="24"/>
          <w:szCs w:val="24"/>
          <w:lang w:eastAsia="ru-RU"/>
        </w:rPr>
        <w:t>Основание: пункт 9 СГС «Основные средства», пункт 46 Инструкции к Единому плану счетов № 157н.</w:t>
      </w:r>
      <w:r w:rsidR="002E72E9">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.4. Присвоенный объекту инвентарный номер обозначается путем нанесения номера на инвентарный объект краской или водостойким маркером.</w:t>
      </w:r>
      <w:r w:rsidR="005F4857" w:rsidRPr="0041761E">
        <w:rPr>
          <w:rFonts w:ascii="Times New Roman" w:eastAsia="Times New Roman" w:hAnsi="Times New Roman" w:cs="Times New Roman"/>
          <w:iCs/>
          <w:sz w:val="28"/>
          <w:szCs w:val="28"/>
          <w:lang w:eastAsia="ru-RU"/>
        </w:rPr>
        <w:b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 xml:space="preserve">.5. Затраты по замене отдельных составных частей объекта основных средств, в том числе при капитальном ремонте, включаются в момент их </w:t>
      </w:r>
      <w:r w:rsidR="005F4857" w:rsidRPr="0041761E">
        <w:rPr>
          <w:rFonts w:ascii="Times New Roman" w:eastAsia="Times New Roman" w:hAnsi="Times New Roman" w:cs="Times New Roman"/>
          <w:iCs/>
          <w:sz w:val="28"/>
          <w:szCs w:val="28"/>
          <w:lang w:eastAsia="ru-RU"/>
        </w:rPr>
        <w:lastRenderedPageBreak/>
        <w:t>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машины и оборудование;</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транспортные средства;</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инвентарь производственный и хозяйственный;</w:t>
      </w:r>
    </w:p>
    <w:p w:rsidR="005F4857" w:rsidRPr="0041761E" w:rsidRDefault="005F4857" w:rsidP="005F4857">
      <w:pPr>
        <w:widowControl w:val="0"/>
        <w:numPr>
          <w:ilvl w:val="0"/>
          <w:numId w:val="8"/>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многолетние насаждения;</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27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площади;</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объему;</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весу;</w:t>
      </w:r>
    </w:p>
    <w:p w:rsidR="005F4857" w:rsidRPr="0041761E" w:rsidRDefault="005F4857" w:rsidP="005F4857">
      <w:pPr>
        <w:widowControl w:val="0"/>
        <w:numPr>
          <w:ilvl w:val="0"/>
          <w:numId w:val="9"/>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иному показателю, установленному комиссией по поступлению и выбытию активов.</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5F4857" w:rsidRPr="0041761E" w:rsidRDefault="005F4857" w:rsidP="005F4857">
      <w:pPr>
        <w:widowControl w:val="0"/>
        <w:numPr>
          <w:ilvl w:val="0"/>
          <w:numId w:val="10"/>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машины и оборудование;</w:t>
      </w:r>
    </w:p>
    <w:p w:rsidR="005F4857" w:rsidRPr="0041761E" w:rsidRDefault="005F4857" w:rsidP="005F4857">
      <w:pPr>
        <w:widowControl w:val="0"/>
        <w:numPr>
          <w:ilvl w:val="0"/>
          <w:numId w:val="10"/>
        </w:numPr>
        <w:autoSpaceDE w:val="0"/>
        <w:autoSpaceDN w:val="0"/>
        <w:adjustRightInd w:val="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транспортные средства;</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28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E31011"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.8. Начисление амортизации осуществляется следующим образом:</w:t>
      </w:r>
    </w:p>
    <w:p w:rsidR="00A775B4" w:rsidRPr="00A775B4" w:rsidRDefault="00A775B4" w:rsidP="00A775B4">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A775B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w:t>
      </w:r>
      <w:r w:rsidRPr="00A775B4">
        <w:rPr>
          <w:rFonts w:ascii="Times New Roman" w:eastAsia="Times New Roman" w:hAnsi="Times New Roman" w:cs="Times New Roman"/>
          <w:sz w:val="28"/>
          <w:szCs w:val="28"/>
          <w:lang w:eastAsia="ru-RU"/>
        </w:rPr>
        <w:t> </w:t>
      </w:r>
      <w:r>
        <w:rPr>
          <w:rFonts w:ascii="Times New Roman" w:eastAsia="Times New Roman" w:hAnsi="Times New Roman" w:cs="Times New Roman"/>
          <w:iCs/>
          <w:sz w:val="28"/>
          <w:szCs w:val="28"/>
          <w:lang w:eastAsia="ru-RU"/>
        </w:rPr>
        <w:t>Основные средства</w:t>
      </w:r>
      <w:r w:rsidR="00BF4203">
        <w:rPr>
          <w:rFonts w:ascii="Times New Roman" w:eastAsia="Times New Roman" w:hAnsi="Times New Roman" w:cs="Times New Roman"/>
          <w:iCs/>
          <w:sz w:val="28"/>
          <w:szCs w:val="28"/>
          <w:lang w:eastAsia="ru-RU"/>
        </w:rPr>
        <w:t>, стоимость которых превышает 10</w:t>
      </w:r>
      <w:r w:rsidRPr="00A775B4">
        <w:rPr>
          <w:rFonts w:ascii="Times New Roman" w:eastAsia="Times New Roman" w:hAnsi="Times New Roman" w:cs="Times New Roman"/>
          <w:iCs/>
          <w:sz w:val="28"/>
          <w:szCs w:val="28"/>
          <w:lang w:eastAsia="ru-RU"/>
        </w:rPr>
        <w:t>0 000 руб., амортизируются линейным способом. Амортизация начисляется ежемесячно.</w:t>
      </w:r>
    </w:p>
    <w:p w:rsidR="00A775B4" w:rsidRPr="00A775B4" w:rsidRDefault="00A775B4" w:rsidP="00A775B4">
      <w:pPr>
        <w:widowControl w:val="0"/>
        <w:autoSpaceDE w:val="0"/>
        <w:autoSpaceDN w:val="0"/>
        <w:adjustRightInd w:val="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по основным средствам </w:t>
      </w:r>
      <w:r w:rsidRPr="00A775B4">
        <w:rPr>
          <w:rFonts w:ascii="Times New Roman" w:eastAsia="Times New Roman" w:hAnsi="Times New Roman" w:cs="Times New Roman"/>
          <w:iCs/>
          <w:sz w:val="28"/>
          <w:szCs w:val="28"/>
          <w:lang w:eastAsia="ru-RU"/>
        </w:rPr>
        <w:t>с</w:t>
      </w:r>
      <w:r w:rsidR="00BF4203">
        <w:rPr>
          <w:rFonts w:ascii="Times New Roman" w:eastAsia="Times New Roman" w:hAnsi="Times New Roman" w:cs="Times New Roman"/>
          <w:iCs/>
          <w:sz w:val="28"/>
          <w:szCs w:val="28"/>
          <w:lang w:eastAsia="ru-RU"/>
        </w:rPr>
        <w:t>тоимость, которых не превышает 10</w:t>
      </w:r>
      <w:r w:rsidRPr="00A775B4">
        <w:rPr>
          <w:rFonts w:ascii="Times New Roman" w:eastAsia="Times New Roman" w:hAnsi="Times New Roman" w:cs="Times New Roman"/>
          <w:iCs/>
          <w:sz w:val="28"/>
          <w:szCs w:val="28"/>
          <w:lang w:eastAsia="ru-RU"/>
        </w:rPr>
        <w:t>0 000 руб., начисляется 100% амортизация при выдаче их в эксплуатацию.</w:t>
      </w:r>
    </w:p>
    <w:p w:rsidR="005F4857" w:rsidRDefault="00A775B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5F4857" w:rsidRPr="0041761E">
        <w:rPr>
          <w:rFonts w:ascii="Times New Roman" w:eastAsia="Times New Roman" w:hAnsi="Times New Roman" w:cs="Times New Roman"/>
          <w:iCs/>
          <w:sz w:val="28"/>
          <w:szCs w:val="28"/>
          <w:lang w:eastAsia="ru-RU"/>
        </w:rPr>
        <w:t xml:space="preserve"> линейным методом – на остальные объекты основных средств.</w:t>
      </w:r>
      <w:r w:rsidR="005F4857" w:rsidRPr="0041761E">
        <w:rPr>
          <w:rFonts w:ascii="Times New Roman" w:eastAsia="Times New Roman" w:hAnsi="Times New Roman" w:cs="Times New Roman"/>
          <w:iCs/>
          <w:sz w:val="28"/>
          <w:szCs w:val="28"/>
          <w:lang w:eastAsia="ru-RU"/>
        </w:rPr>
        <w:br/>
      </w:r>
      <w:r w:rsidR="002E72E9">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пункты 36, 37 СГС «Основные средства».</w:t>
      </w:r>
      <w:r w:rsidR="002E72E9">
        <w:rPr>
          <w:rFonts w:ascii="Times New Roman" w:eastAsia="Times New Roman" w:hAnsi="Times New Roman" w:cs="Times New Roman"/>
          <w:i/>
          <w:iCs/>
          <w:sz w:val="24"/>
          <w:szCs w:val="24"/>
          <w:lang w:eastAsia="ru-RU"/>
        </w:rPr>
        <w:t>)</w:t>
      </w:r>
      <w:r w:rsidR="005F4857" w:rsidRPr="0041761E">
        <w:rPr>
          <w:rFonts w:ascii="Times New Roman" w:eastAsia="Times New Roman" w:hAnsi="Times New Roman" w:cs="Times New Roman"/>
          <w:iCs/>
          <w:sz w:val="28"/>
          <w:szCs w:val="28"/>
          <w:lang w:eastAsia="ru-RU"/>
        </w:rPr>
        <w:t> </w:t>
      </w:r>
    </w:p>
    <w:p w:rsidR="0051475D" w:rsidRPr="0041761E" w:rsidRDefault="0051475D"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1475D"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.9. В случаях</w:t>
      </w:r>
      <w:r w:rsidR="00B64EB0">
        <w:rPr>
          <w:rFonts w:ascii="Times New Roman" w:eastAsia="Times New Roman" w:hAnsi="Times New Roman" w:cs="Times New Roman"/>
          <w:iCs/>
          <w:sz w:val="28"/>
          <w:szCs w:val="28"/>
          <w:lang w:eastAsia="ru-RU"/>
        </w:rPr>
        <w:t>,</w:t>
      </w:r>
      <w:r w:rsidR="005F4857" w:rsidRPr="0041761E">
        <w:rPr>
          <w:rFonts w:ascii="Times New Roman" w:eastAsia="Times New Roman" w:hAnsi="Times New Roman" w:cs="Times New Roman"/>
          <w:iCs/>
          <w:sz w:val="28"/>
          <w:szCs w:val="28"/>
          <w:lang w:eastAsia="ru-RU"/>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w:t>
      </w:r>
      <w:r w:rsidR="0051475D">
        <w:rPr>
          <w:rFonts w:ascii="Times New Roman" w:eastAsia="Times New Roman" w:hAnsi="Times New Roman" w:cs="Times New Roman"/>
          <w:iCs/>
          <w:sz w:val="28"/>
          <w:szCs w:val="28"/>
          <w:lang w:eastAsia="ru-RU"/>
        </w:rPr>
        <w:t xml:space="preserve">кие части для определения суммы </w:t>
      </w:r>
      <w:r w:rsidR="005F4857" w:rsidRPr="0041761E">
        <w:rPr>
          <w:rFonts w:ascii="Times New Roman" w:eastAsia="Times New Roman" w:hAnsi="Times New Roman" w:cs="Times New Roman"/>
          <w:iCs/>
          <w:sz w:val="28"/>
          <w:szCs w:val="28"/>
          <w:lang w:eastAsia="ru-RU"/>
        </w:rPr>
        <w:t>амортизации.</w:t>
      </w:r>
    </w:p>
    <w:p w:rsidR="005F4857" w:rsidRPr="0041761E" w:rsidRDefault="002E72E9"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40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E31011"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 xml:space="preserve">.10.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w:t>
      </w:r>
      <w:r w:rsidR="005F4857" w:rsidRPr="0041761E">
        <w:rPr>
          <w:rFonts w:ascii="Times New Roman" w:eastAsia="Times New Roman" w:hAnsi="Times New Roman" w:cs="Times New Roman"/>
          <w:iCs/>
          <w:sz w:val="28"/>
          <w:szCs w:val="28"/>
          <w:lang w:eastAsia="ru-RU"/>
        </w:rPr>
        <w:lastRenderedPageBreak/>
        <w:t>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51475D" w:rsidRDefault="002B6B7D" w:rsidP="002B6B7D">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Сроки и порядок проведения переоценки ус</w:t>
      </w:r>
      <w:r w:rsidR="0051475D">
        <w:rPr>
          <w:rFonts w:ascii="Times New Roman" w:eastAsia="Times New Roman" w:hAnsi="Times New Roman" w:cs="Times New Roman"/>
          <w:iCs/>
          <w:sz w:val="28"/>
          <w:szCs w:val="28"/>
          <w:lang w:eastAsia="ru-RU"/>
        </w:rPr>
        <w:t xml:space="preserve">танавливаются правительством РФ </w:t>
      </w:r>
      <w:r>
        <w:rPr>
          <w:rFonts w:ascii="Times New Roman" w:eastAsia="Times New Roman" w:hAnsi="Times New Roman" w:cs="Times New Roman"/>
          <w:iCs/>
          <w:sz w:val="28"/>
          <w:szCs w:val="28"/>
          <w:lang w:eastAsia="ru-RU"/>
        </w:rPr>
        <w:t>при</w:t>
      </w:r>
      <w:r w:rsidR="002B4B46">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наступлени</w:t>
      </w:r>
      <w:r w:rsidR="006644EC">
        <w:rPr>
          <w:rFonts w:ascii="Times New Roman" w:eastAsia="Times New Roman" w:hAnsi="Times New Roman" w:cs="Times New Roman"/>
          <w:iCs/>
          <w:sz w:val="28"/>
          <w:szCs w:val="28"/>
          <w:lang w:eastAsia="ru-RU"/>
        </w:rPr>
        <w:t>и</w:t>
      </w:r>
      <w:r>
        <w:rPr>
          <w:rFonts w:ascii="Times New Roman" w:eastAsia="Times New Roman" w:hAnsi="Times New Roman" w:cs="Times New Roman"/>
          <w:iCs/>
          <w:sz w:val="28"/>
          <w:szCs w:val="28"/>
          <w:lang w:eastAsia="ru-RU"/>
        </w:rPr>
        <w:t xml:space="preserve"> случая.</w:t>
      </w:r>
    </w:p>
    <w:p w:rsidR="005F4857" w:rsidRPr="0041761E" w:rsidRDefault="002E72E9" w:rsidP="002B6B7D">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41 СГС «Основные средства».</w:t>
      </w:r>
      <w:r>
        <w:rPr>
          <w:rFonts w:ascii="Times New Roman" w:eastAsia="Times New Roman" w:hAnsi="Times New Roman" w:cs="Times New Roman"/>
          <w:i/>
          <w:iCs/>
          <w:sz w:val="24"/>
          <w:szCs w:val="24"/>
          <w:lang w:eastAsia="ru-RU"/>
        </w:rPr>
        <w:t>)</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 </w:t>
      </w:r>
    </w:p>
    <w:p w:rsidR="005F4857" w:rsidRPr="0041761E"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 xml:space="preserve">.11.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00642CDA">
        <w:rPr>
          <w:rFonts w:ascii="Times New Roman" w:eastAsia="Times New Roman" w:hAnsi="Times New Roman" w:cs="Times New Roman"/>
          <w:iCs/>
          <w:color w:val="C00000"/>
          <w:sz w:val="28"/>
          <w:szCs w:val="28"/>
          <w:lang w:eastAsia="ru-RU"/>
        </w:rPr>
        <w:t>приложении №</w:t>
      </w:r>
      <w:r w:rsidR="00B64EB0">
        <w:rPr>
          <w:rFonts w:ascii="Times New Roman" w:eastAsia="Times New Roman" w:hAnsi="Times New Roman" w:cs="Times New Roman"/>
          <w:iCs/>
          <w:color w:val="C00000"/>
          <w:sz w:val="28"/>
          <w:szCs w:val="28"/>
          <w:lang w:eastAsia="ru-RU"/>
        </w:rPr>
        <w:t xml:space="preserve"> </w:t>
      </w:r>
      <w:r w:rsidR="00642CDA">
        <w:rPr>
          <w:rFonts w:ascii="Times New Roman" w:eastAsia="Times New Roman" w:hAnsi="Times New Roman" w:cs="Times New Roman"/>
          <w:iCs/>
          <w:color w:val="C00000"/>
          <w:sz w:val="28"/>
          <w:szCs w:val="28"/>
          <w:lang w:eastAsia="ru-RU"/>
        </w:rPr>
        <w:t>2</w:t>
      </w:r>
      <w:r w:rsidR="002B4B46">
        <w:rPr>
          <w:rFonts w:ascii="Times New Roman" w:eastAsia="Times New Roman" w:hAnsi="Times New Roman" w:cs="Times New Roman"/>
          <w:iCs/>
          <w:color w:val="C00000"/>
          <w:sz w:val="28"/>
          <w:szCs w:val="28"/>
          <w:lang w:eastAsia="ru-RU"/>
        </w:rPr>
        <w:t xml:space="preserve"> </w:t>
      </w:r>
      <w:r w:rsidR="005F4857" w:rsidRPr="0041761E">
        <w:rPr>
          <w:rFonts w:ascii="Times New Roman" w:eastAsia="Times New Roman" w:hAnsi="Times New Roman" w:cs="Times New Roman"/>
          <w:iCs/>
          <w:sz w:val="28"/>
          <w:szCs w:val="28"/>
          <w:lang w:eastAsia="ru-RU"/>
        </w:rPr>
        <w:t>настоящей Учетной политики.</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1475D" w:rsidRDefault="0041761E"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41761E">
        <w:rPr>
          <w:rFonts w:ascii="Times New Roman" w:eastAsia="Times New Roman" w:hAnsi="Times New Roman" w:cs="Times New Roman"/>
          <w:iCs/>
          <w:sz w:val="28"/>
          <w:szCs w:val="28"/>
          <w:lang w:eastAsia="ru-RU"/>
        </w:rPr>
        <w:t>1</w:t>
      </w:r>
      <w:r w:rsidR="005F4857" w:rsidRPr="0041761E">
        <w:rPr>
          <w:rFonts w:ascii="Times New Roman" w:eastAsia="Times New Roman" w:hAnsi="Times New Roman" w:cs="Times New Roman"/>
          <w:iCs/>
          <w:sz w:val="28"/>
          <w:szCs w:val="28"/>
          <w:lang w:eastAsia="ru-RU"/>
        </w:rPr>
        <w:t xml:space="preserve">.12. Основные средства стоимостью до </w:t>
      </w:r>
      <w:r w:rsidR="00525DE3">
        <w:rPr>
          <w:rFonts w:ascii="Times New Roman" w:eastAsia="Times New Roman" w:hAnsi="Times New Roman" w:cs="Times New Roman"/>
          <w:iCs/>
          <w:sz w:val="28"/>
          <w:szCs w:val="28"/>
          <w:lang w:eastAsia="ru-RU"/>
        </w:rPr>
        <w:t>10 000</w:t>
      </w:r>
      <w:r w:rsidR="005F4857" w:rsidRPr="0041761E">
        <w:rPr>
          <w:rFonts w:ascii="Times New Roman" w:eastAsia="Times New Roman" w:hAnsi="Times New Roman" w:cs="Times New Roman"/>
          <w:iCs/>
          <w:sz w:val="28"/>
          <w:szCs w:val="28"/>
          <w:lang w:eastAsia="ru-RU"/>
        </w:rPr>
        <w:t xml:space="preserve"> руб. включительно, находящиеся в эксплуатации, учитываются на забалансовом счете 21 по балансовой стоимости.</w:t>
      </w:r>
    </w:p>
    <w:p w:rsidR="005F4857" w:rsidRPr="002E72E9" w:rsidRDefault="002E72E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2E72E9">
        <w:rPr>
          <w:rFonts w:ascii="Times New Roman" w:eastAsia="Times New Roman" w:hAnsi="Times New Roman" w:cs="Times New Roman"/>
          <w:i/>
          <w:iCs/>
          <w:sz w:val="24"/>
          <w:szCs w:val="24"/>
          <w:lang w:eastAsia="ru-RU"/>
        </w:rPr>
        <w:t>Основание: пункт 39 СГС «Основные средства», пункт 373 Инструкции</w:t>
      </w:r>
      <w:r>
        <w:rPr>
          <w:rFonts w:ascii="Times New Roman" w:eastAsia="Times New Roman" w:hAnsi="Times New Roman" w:cs="Times New Roman"/>
          <w:i/>
          <w:iCs/>
          <w:sz w:val="24"/>
          <w:szCs w:val="24"/>
          <w:lang w:eastAsia="ru-RU"/>
        </w:rPr>
        <w:t xml:space="preserve"> к Единому плану счетов № 157н.)</w:t>
      </w:r>
    </w:p>
    <w:p w:rsidR="005F4857" w:rsidRPr="0041761E"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2B6B7D" w:rsidRPr="0041761E" w:rsidRDefault="002B6B7D"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1.1</w:t>
      </w:r>
      <w:r w:rsidR="0051475D">
        <w:rPr>
          <w:rFonts w:ascii="Times New Roman" w:eastAsia="Times New Roman" w:hAnsi="Times New Roman" w:cs="Times New Roman"/>
          <w:iCs/>
          <w:sz w:val="28"/>
          <w:szCs w:val="28"/>
          <w:lang w:eastAsia="ru-RU"/>
        </w:rPr>
        <w:t>3</w:t>
      </w:r>
      <w:r>
        <w:rPr>
          <w:rFonts w:ascii="Times New Roman" w:eastAsia="Times New Roman" w:hAnsi="Times New Roman" w:cs="Times New Roman"/>
          <w:iCs/>
          <w:sz w:val="28"/>
          <w:szCs w:val="28"/>
          <w:lang w:eastAsia="ru-RU"/>
        </w:rPr>
        <w:t>. Ответственными за хранение технической и другой документации основных средств являются материально-ответственные лица, за которыми закреплены основные средства.</w:t>
      </w:r>
    </w:p>
    <w:p w:rsidR="00F53104" w:rsidRPr="006B6D6E" w:rsidRDefault="00F5310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A775B4" w:rsidRDefault="00742FC5" w:rsidP="00A775B4">
      <w:pPr>
        <w:widowControl w:val="0"/>
        <w:autoSpaceDE w:val="0"/>
        <w:autoSpaceDN w:val="0"/>
        <w:adjustRightInd w:val="0"/>
        <w:ind w:firstLine="720"/>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r w:rsidR="00A775B4" w:rsidRPr="00A775B4">
        <w:rPr>
          <w:rFonts w:ascii="Times New Roman" w:eastAsia="Times New Roman" w:hAnsi="Times New Roman" w:cs="Times New Roman"/>
          <w:b/>
          <w:iCs/>
          <w:sz w:val="28"/>
          <w:szCs w:val="28"/>
          <w:lang w:eastAsia="ru-RU"/>
        </w:rPr>
        <w:t>. Имущество казны.</w:t>
      </w:r>
    </w:p>
    <w:p w:rsidR="00A775B4" w:rsidRDefault="00A775B4" w:rsidP="00A775B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 Имущество казны учитывается на счете 10800.</w:t>
      </w:r>
    </w:p>
    <w:p w:rsidR="00985395" w:rsidRPr="00985395" w:rsidRDefault="00A775B4"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2.2 </w:t>
      </w:r>
      <w:r w:rsidR="00985395" w:rsidRPr="00985395">
        <w:rPr>
          <w:rFonts w:ascii="Times New Roman" w:eastAsia="Times New Roman" w:hAnsi="Times New Roman" w:cs="Times New Roman"/>
          <w:iCs/>
          <w:sz w:val="28"/>
          <w:szCs w:val="28"/>
          <w:lang w:eastAsia="ru-RU"/>
        </w:rPr>
        <w:t>На объекты недвижимого имущества, движимого имущества,</w:t>
      </w:r>
    </w:p>
    <w:p w:rsidR="00985395" w:rsidRPr="00985395" w:rsidRDefault="00985395"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985395">
        <w:rPr>
          <w:rFonts w:ascii="Times New Roman" w:eastAsia="Times New Roman" w:hAnsi="Times New Roman" w:cs="Times New Roman"/>
          <w:iCs/>
          <w:sz w:val="28"/>
          <w:szCs w:val="28"/>
          <w:lang w:eastAsia="ru-RU"/>
        </w:rPr>
        <w:t>нематериальных активов с даты их включения в состав имущества казны</w:t>
      </w:r>
    </w:p>
    <w:p w:rsidR="00985395" w:rsidRDefault="00985395"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985395">
        <w:rPr>
          <w:rFonts w:ascii="Times New Roman" w:eastAsia="Times New Roman" w:hAnsi="Times New Roman" w:cs="Times New Roman"/>
          <w:iCs/>
          <w:sz w:val="28"/>
          <w:szCs w:val="28"/>
          <w:lang w:eastAsia="ru-RU"/>
        </w:rPr>
        <w:t xml:space="preserve">амортизация не начисляется. </w:t>
      </w:r>
    </w:p>
    <w:p w:rsidR="00985395" w:rsidRDefault="00985395"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E81B0B" w:rsidRDefault="005F4857" w:rsidP="00E81B0B">
      <w:pPr>
        <w:pStyle w:val="a3"/>
        <w:widowControl w:val="0"/>
        <w:numPr>
          <w:ilvl w:val="0"/>
          <w:numId w:val="17"/>
        </w:numPr>
        <w:autoSpaceDE w:val="0"/>
        <w:autoSpaceDN w:val="0"/>
        <w:adjustRightInd w:val="0"/>
        <w:jc w:val="center"/>
        <w:rPr>
          <w:rFonts w:ascii="Times New Roman" w:eastAsia="Times New Roman" w:hAnsi="Times New Roman" w:cs="Times New Roman"/>
          <w:b/>
          <w:iCs/>
          <w:sz w:val="28"/>
          <w:szCs w:val="28"/>
          <w:lang w:eastAsia="ru-RU"/>
        </w:rPr>
      </w:pPr>
      <w:r w:rsidRPr="00E81B0B">
        <w:rPr>
          <w:rFonts w:ascii="Times New Roman" w:eastAsia="Times New Roman" w:hAnsi="Times New Roman" w:cs="Times New Roman"/>
          <w:b/>
          <w:iCs/>
          <w:sz w:val="28"/>
          <w:szCs w:val="28"/>
          <w:lang w:eastAsia="ru-RU"/>
        </w:rPr>
        <w:t>Материальные запасы</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5F4857">
        <w:rPr>
          <w:rFonts w:ascii="Times New Roman" w:eastAsia="Times New Roman" w:hAnsi="Times New Roman" w:cs="Times New Roman"/>
          <w:i/>
          <w:iCs/>
          <w:sz w:val="24"/>
          <w:szCs w:val="24"/>
          <w:lang w:eastAsia="ru-RU"/>
        </w:rPr>
        <w:t> </w:t>
      </w:r>
      <w:r w:rsidRPr="001E6DE4">
        <w:rPr>
          <w:rFonts w:ascii="Times New Roman" w:eastAsia="Times New Roman" w:hAnsi="Times New Roman" w:cs="Times New Roman"/>
          <w:iCs/>
          <w:sz w:val="28"/>
          <w:szCs w:val="28"/>
          <w:lang w:eastAsia="ru-RU"/>
        </w:rPr>
        <w:t>3.1.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w:t>
      </w:r>
      <w:r w:rsidR="00642CDA">
        <w:rPr>
          <w:rFonts w:ascii="Times New Roman" w:eastAsia="Times New Roman" w:hAnsi="Times New Roman" w:cs="Times New Roman"/>
          <w:iCs/>
          <w:sz w:val="28"/>
          <w:szCs w:val="28"/>
          <w:lang w:eastAsia="ru-RU"/>
        </w:rPr>
        <w:t>.</w:t>
      </w:r>
      <w:r w:rsidRPr="001E6DE4">
        <w:rPr>
          <w:rFonts w:ascii="Times New Roman" w:eastAsia="Times New Roman" w:hAnsi="Times New Roman" w:cs="Times New Roman"/>
          <w:iCs/>
          <w:sz w:val="28"/>
          <w:szCs w:val="28"/>
          <w:lang w:eastAsia="ru-RU"/>
        </w:rPr>
        <w:t>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3.2. Списание материальных запасов производится по</w:t>
      </w:r>
      <w:r w:rsidR="00985395">
        <w:rPr>
          <w:rFonts w:ascii="Times New Roman" w:eastAsia="Times New Roman" w:hAnsi="Times New Roman" w:cs="Times New Roman"/>
          <w:iCs/>
          <w:sz w:val="28"/>
          <w:szCs w:val="28"/>
          <w:lang w:eastAsia="ru-RU"/>
        </w:rPr>
        <w:t xml:space="preserve"> средней фактической стоимости.</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108 Инструкции к Единому плану счетов № 157н.</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3.3. 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Ежегодно приказом руководителя утверждаются период применения зимней надбавки к нормам расхода ГСМ и ее величина.</w:t>
      </w:r>
    </w:p>
    <w:p w:rsid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5F4857" w:rsidRPr="005F4857"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5F4857">
        <w:rPr>
          <w:rFonts w:ascii="Times New Roman" w:eastAsia="Times New Roman" w:hAnsi="Times New Roman" w:cs="Times New Roman"/>
          <w:i/>
          <w:iCs/>
          <w:sz w:val="24"/>
          <w:szCs w:val="24"/>
          <w:lang w:eastAsia="ru-RU"/>
        </w:rPr>
        <w:t> </w:t>
      </w:r>
    </w:p>
    <w:p w:rsidR="005F4857" w:rsidRPr="00434A18" w:rsidRDefault="005F4857" w:rsidP="005F4857">
      <w:pPr>
        <w:widowControl w:val="0"/>
        <w:autoSpaceDE w:val="0"/>
        <w:autoSpaceDN w:val="0"/>
        <w:adjustRightInd w:val="0"/>
        <w:ind w:firstLine="720"/>
        <w:jc w:val="both"/>
        <w:rPr>
          <w:rFonts w:ascii="Times New Roman" w:eastAsia="Times New Roman" w:hAnsi="Times New Roman" w:cs="Times New Roman"/>
          <w:iCs/>
          <w:color w:val="FF0000"/>
          <w:sz w:val="28"/>
          <w:szCs w:val="28"/>
          <w:lang w:eastAsia="ru-RU"/>
        </w:rPr>
      </w:pPr>
      <w:r w:rsidRPr="001E6DE4">
        <w:rPr>
          <w:rFonts w:ascii="Times New Roman" w:eastAsia="Times New Roman" w:hAnsi="Times New Roman" w:cs="Times New Roman"/>
          <w:iCs/>
          <w:sz w:val="28"/>
          <w:szCs w:val="28"/>
          <w:lang w:eastAsia="ru-RU"/>
        </w:rPr>
        <w:t>3.4.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r w:rsidR="00985395">
        <w:rPr>
          <w:rFonts w:ascii="Times New Roman" w:eastAsia="Times New Roman" w:hAnsi="Times New Roman" w:cs="Times New Roman"/>
          <w:iCs/>
          <w:sz w:val="28"/>
          <w:szCs w:val="28"/>
          <w:lang w:eastAsia="ru-RU"/>
        </w:rPr>
        <w:t xml:space="preserve"> </w:t>
      </w:r>
      <w:r w:rsidR="00B04886">
        <w:rPr>
          <w:rFonts w:ascii="Times New Roman" w:eastAsia="Times New Roman" w:hAnsi="Times New Roman" w:cs="Times New Roman"/>
          <w:iCs/>
          <w:color w:val="FF0000"/>
          <w:sz w:val="28"/>
          <w:szCs w:val="28"/>
          <w:lang w:eastAsia="ru-RU"/>
        </w:rPr>
        <w:t xml:space="preserve">Приложение № </w:t>
      </w:r>
      <w:r w:rsidR="00F31C74">
        <w:rPr>
          <w:rFonts w:ascii="Times New Roman" w:eastAsia="Times New Roman" w:hAnsi="Times New Roman" w:cs="Times New Roman"/>
          <w:iCs/>
          <w:color w:val="FF0000"/>
          <w:sz w:val="28"/>
          <w:szCs w:val="28"/>
          <w:lang w:eastAsia="ru-RU"/>
        </w:rPr>
        <w:t>9</w:t>
      </w:r>
      <w:r w:rsidRPr="00434A18">
        <w:rPr>
          <w:rFonts w:ascii="Times New Roman" w:eastAsia="Times New Roman" w:hAnsi="Times New Roman" w:cs="Times New Roman"/>
          <w:iCs/>
          <w:color w:val="FF0000"/>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3.5. Мягкий и хозяйственный инвентарь, посуда списываются по Акту о </w:t>
      </w:r>
      <w:r w:rsidRPr="001E6DE4">
        <w:rPr>
          <w:rFonts w:ascii="Times New Roman" w:eastAsia="Times New Roman" w:hAnsi="Times New Roman" w:cs="Times New Roman"/>
          <w:iCs/>
          <w:sz w:val="28"/>
          <w:szCs w:val="28"/>
          <w:lang w:eastAsia="ru-RU"/>
        </w:rPr>
        <w:lastRenderedPageBreak/>
        <w:t>списании мягкого и хозяйственного инвентаря (ф. 0504143).</w:t>
      </w:r>
      <w:r w:rsidR="00985395">
        <w:rPr>
          <w:rFonts w:ascii="Times New Roman" w:eastAsia="Times New Roman" w:hAnsi="Times New Roman" w:cs="Times New Roman"/>
          <w:iCs/>
          <w:sz w:val="28"/>
          <w:szCs w:val="28"/>
          <w:lang w:eastAsia="ru-RU"/>
        </w:rPr>
        <w:t xml:space="preserve"> </w:t>
      </w:r>
      <w:r w:rsidR="00B04886">
        <w:rPr>
          <w:rFonts w:ascii="Times New Roman" w:eastAsia="Times New Roman" w:hAnsi="Times New Roman" w:cs="Times New Roman"/>
          <w:iCs/>
          <w:color w:val="FF0000"/>
          <w:sz w:val="28"/>
          <w:szCs w:val="28"/>
          <w:lang w:eastAsia="ru-RU"/>
        </w:rPr>
        <w:t>Приложение № 1</w:t>
      </w:r>
      <w:r w:rsidR="00F31C74">
        <w:rPr>
          <w:rFonts w:ascii="Times New Roman" w:eastAsia="Times New Roman" w:hAnsi="Times New Roman" w:cs="Times New Roman"/>
          <w:iCs/>
          <w:color w:val="FF0000"/>
          <w:sz w:val="28"/>
          <w:szCs w:val="28"/>
          <w:lang w:eastAsia="ru-RU"/>
        </w:rPr>
        <w:t>0</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 остальных случаях материальные запасы списываются по акту о списании материальных запасов (ф. 0504230).</w:t>
      </w:r>
      <w:r w:rsidR="00985395">
        <w:rPr>
          <w:rFonts w:ascii="Times New Roman" w:eastAsia="Times New Roman" w:hAnsi="Times New Roman" w:cs="Times New Roman"/>
          <w:iCs/>
          <w:sz w:val="28"/>
          <w:szCs w:val="28"/>
          <w:lang w:eastAsia="ru-RU"/>
        </w:rPr>
        <w:t xml:space="preserve"> </w:t>
      </w:r>
      <w:r w:rsidR="00B04886">
        <w:rPr>
          <w:rFonts w:ascii="Times New Roman" w:eastAsia="Times New Roman" w:hAnsi="Times New Roman" w:cs="Times New Roman"/>
          <w:iCs/>
          <w:color w:val="FF0000"/>
          <w:sz w:val="28"/>
          <w:szCs w:val="28"/>
          <w:lang w:eastAsia="ru-RU"/>
        </w:rPr>
        <w:t>Приложение № 1</w:t>
      </w:r>
      <w:r w:rsidR="00F31C74">
        <w:rPr>
          <w:rFonts w:ascii="Times New Roman" w:eastAsia="Times New Roman" w:hAnsi="Times New Roman" w:cs="Times New Roman"/>
          <w:iCs/>
          <w:color w:val="FF0000"/>
          <w:sz w:val="28"/>
          <w:szCs w:val="28"/>
          <w:lang w:eastAsia="ru-RU"/>
        </w:rPr>
        <w:t>1</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3.6. 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автомобильные шины;</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колесные диски;</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аккумуляторы;</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наборы автоинструмента;</w:t>
      </w:r>
    </w:p>
    <w:p w:rsidR="005F4857" w:rsidRPr="001E6DE4" w:rsidRDefault="005F4857" w:rsidP="005F4857">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аптечки;</w:t>
      </w:r>
    </w:p>
    <w:p w:rsidR="005F4857" w:rsidRPr="00B64EB0" w:rsidRDefault="005F4857" w:rsidP="00860BCA">
      <w:pPr>
        <w:widowControl w:val="0"/>
        <w:numPr>
          <w:ilvl w:val="0"/>
          <w:numId w:val="4"/>
        </w:numPr>
        <w:autoSpaceDE w:val="0"/>
        <w:autoSpaceDN w:val="0"/>
        <w:adjustRightInd w:val="0"/>
        <w:jc w:val="both"/>
        <w:rPr>
          <w:rFonts w:ascii="Times New Roman" w:eastAsia="Times New Roman" w:hAnsi="Times New Roman" w:cs="Times New Roman"/>
          <w:iCs/>
          <w:sz w:val="28"/>
          <w:szCs w:val="28"/>
          <w:lang w:eastAsia="ru-RU"/>
        </w:rPr>
      </w:pPr>
      <w:r w:rsidRPr="00B64EB0">
        <w:rPr>
          <w:rFonts w:ascii="Times New Roman" w:eastAsia="Times New Roman" w:hAnsi="Times New Roman" w:cs="Times New Roman"/>
          <w:iCs/>
          <w:sz w:val="28"/>
          <w:szCs w:val="28"/>
          <w:lang w:eastAsia="ru-RU"/>
        </w:rPr>
        <w:t>огнетушители; </w:t>
      </w:r>
    </w:p>
    <w:p w:rsidR="005F4857"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Аналитический учет</w:t>
      </w:r>
      <w:r w:rsidR="00481399">
        <w:rPr>
          <w:rFonts w:ascii="Times New Roman" w:eastAsia="Times New Roman" w:hAnsi="Times New Roman" w:cs="Times New Roman"/>
          <w:iCs/>
          <w:sz w:val="28"/>
          <w:szCs w:val="28"/>
          <w:lang w:eastAsia="ru-RU"/>
        </w:rPr>
        <w:t xml:space="preserve"> материальных запасов по </w:t>
      </w:r>
      <w:r w:rsidRPr="001E6DE4">
        <w:rPr>
          <w:rFonts w:ascii="Times New Roman" w:eastAsia="Times New Roman" w:hAnsi="Times New Roman" w:cs="Times New Roman"/>
          <w:iCs/>
          <w:sz w:val="28"/>
          <w:szCs w:val="28"/>
          <w:lang w:eastAsia="ru-RU"/>
        </w:rPr>
        <w:t>счету ведется</w:t>
      </w:r>
      <w:r w:rsidR="00481399">
        <w:rPr>
          <w:rFonts w:ascii="Times New Roman" w:eastAsia="Times New Roman" w:hAnsi="Times New Roman" w:cs="Times New Roman"/>
          <w:iCs/>
          <w:sz w:val="28"/>
          <w:szCs w:val="28"/>
          <w:lang w:eastAsia="ru-RU"/>
        </w:rPr>
        <w:t xml:space="preserve"> по их видам, наменованиям, сортам и количеству</w:t>
      </w:r>
      <w:r w:rsidRPr="001E6DE4">
        <w:rPr>
          <w:rFonts w:ascii="Times New Roman" w:eastAsia="Times New Roman" w:hAnsi="Times New Roman" w:cs="Times New Roman"/>
          <w:iCs/>
          <w:sz w:val="28"/>
          <w:szCs w:val="28"/>
          <w:lang w:eastAsia="ru-RU"/>
        </w:rPr>
        <w:t xml:space="preserve"> в разрезе автомобилей и материально ответственных лиц.</w:t>
      </w:r>
    </w:p>
    <w:p w:rsidR="00481399" w:rsidRPr="00481399" w:rsidRDefault="00481399"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(Основание: п.119 Инструкции №157н)</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Поступление на счет 09 отражается:</w:t>
      </w:r>
      <w:r w:rsidRPr="001E6DE4">
        <w:rPr>
          <w:rFonts w:ascii="Times New Roman" w:eastAsia="Times New Roman" w:hAnsi="Times New Roman" w:cs="Times New Roman"/>
          <w:iCs/>
          <w:sz w:val="28"/>
          <w:szCs w:val="28"/>
          <w:lang w:eastAsia="ru-RU"/>
        </w:rPr>
        <w:br/>
        <w:t>– при установке (передаче материально ответственному лицу) соответствующих запчастей после списания со счета КБК 1.105.36.44Х «Прочие материальные запасы – иное движимое имущество учреждения»;</w:t>
      </w:r>
      <w:r w:rsidRPr="001E6DE4">
        <w:rPr>
          <w:rFonts w:ascii="Times New Roman" w:eastAsia="Times New Roman" w:hAnsi="Times New Roman" w:cs="Times New Roman"/>
          <w:iCs/>
          <w:sz w:val="28"/>
          <w:szCs w:val="28"/>
          <w:lang w:eastAsia="ru-RU"/>
        </w:rPr>
        <w:b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Внутреннее пер</w:t>
      </w:r>
      <w:r w:rsidR="00985395">
        <w:rPr>
          <w:rFonts w:ascii="Times New Roman" w:eastAsia="Times New Roman" w:hAnsi="Times New Roman" w:cs="Times New Roman"/>
          <w:iCs/>
          <w:sz w:val="28"/>
          <w:szCs w:val="28"/>
          <w:lang w:eastAsia="ru-RU"/>
        </w:rPr>
        <w:t>емещение по счету отражается:</w:t>
      </w:r>
    </w:p>
    <w:p w:rsidR="00985395" w:rsidRDefault="00985395"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5F4857" w:rsidRPr="001E6DE4">
        <w:rPr>
          <w:rFonts w:ascii="Times New Roman" w:eastAsia="Times New Roman" w:hAnsi="Times New Roman" w:cs="Times New Roman"/>
          <w:iCs/>
          <w:sz w:val="28"/>
          <w:szCs w:val="28"/>
          <w:lang w:eastAsia="ru-RU"/>
        </w:rPr>
        <w:t>при передаче на другой автомобиль;</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–при передаче другому материально ответственному лицу вместе с автомобилем.</w:t>
      </w:r>
    </w:p>
    <w:p w:rsidR="00985395" w:rsidRDefault="005F4857"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Выбытие со счета 09 отражается:</w:t>
      </w:r>
    </w:p>
    <w:p w:rsidR="00985395" w:rsidRDefault="005F4857"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при списании автомобиля по установленным основаниям;</w:t>
      </w:r>
    </w:p>
    <w:p w:rsidR="00985395" w:rsidRDefault="005F4857"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при установке новых запчастей взамен непригодных к эксплуатации.</w:t>
      </w:r>
    </w:p>
    <w:p w:rsidR="005F4857" w:rsidRPr="00985395" w:rsidRDefault="001E6DE4" w:rsidP="00985395">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пункты 349–350 Инструкции к Единому плану счетов № 157н.</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3.7.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их справедливой стоимости на дату принятия к бухгалтерскому учету, рассчитанной методом рыночных цен;</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сумм, уплачиваемых учреждением за доставку материальных запасов, приведение их в состояние, пригодное для использования.</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пункты 52–60 СГС «Концептуальные основы бухучета и отчетности».</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4. Стоимость безвозмездно полученных нефинансовых активов</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 4.1. Данные о справедливой стоимости безвозмездно полученных </w:t>
      </w:r>
      <w:r w:rsidRPr="001E6DE4">
        <w:rPr>
          <w:rFonts w:ascii="Times New Roman" w:eastAsia="Times New Roman" w:hAnsi="Times New Roman" w:cs="Times New Roman"/>
          <w:iCs/>
          <w:sz w:val="28"/>
          <w:szCs w:val="28"/>
          <w:lang w:eastAsia="ru-RU"/>
        </w:rPr>
        <w:lastRenderedPageBreak/>
        <w:t xml:space="preserve">нефинансовых активов должны быть подтверждены документально: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справками (другими подтверждающими документами) Росстата;</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прайс-листами заводов-изготовителей;</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справками (другими подтверждающими документами) оценщиков;</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информацией, размещенной в СМИ, и т. д.</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 случаях невозможности документального подтверждения стоимость определяется экспертным путем.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5. Расчеты по доходам</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 5.1. Учреждение осуществляет бюджетные полномочия администратора доходов бюджета.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Перечень администрируемых доходов утверждается главным администратором доходов бюджета (вышестоящим ведомством).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 Расчеты с подотчетными лицами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6.1. Денежные средства выдаются под отчет на основании приказа руководителя или служебной записки, согласованной с руководителем. Выдача денежных средств под отчет производится путем: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выдачи из кассы. При этом выплаты подотчетных сумм сотрудникам производятся в течение трех рабочих дней, включая день получения денег в банке;</w:t>
      </w:r>
      <w:r w:rsidRPr="001E6DE4">
        <w:rPr>
          <w:rFonts w:ascii="Times New Roman" w:eastAsia="Times New Roman" w:hAnsi="Times New Roman" w:cs="Times New Roman"/>
          <w:iCs/>
          <w:sz w:val="28"/>
          <w:szCs w:val="28"/>
          <w:lang w:eastAsia="ru-RU"/>
        </w:rPr>
        <w:br/>
        <w:t>– перечисления на зарплатную карту материально ответственного лица. </w:t>
      </w:r>
    </w:p>
    <w:p w:rsidR="005F4857" w:rsidRPr="00377EA3" w:rsidRDefault="005F4857" w:rsidP="000A0469">
      <w:pPr>
        <w:widowControl w:val="0"/>
        <w:autoSpaceDE w:val="0"/>
        <w:autoSpaceDN w:val="0"/>
        <w:adjustRightInd w:val="0"/>
        <w:ind w:firstLine="720"/>
        <w:jc w:val="both"/>
        <w:rPr>
          <w:rFonts w:ascii="Times New Roman" w:eastAsia="Times New Roman" w:hAnsi="Times New Roman" w:cs="Times New Roman"/>
          <w:iCs/>
          <w:color w:val="000000" w:themeColor="text1"/>
          <w:sz w:val="28"/>
          <w:szCs w:val="28"/>
          <w:lang w:eastAsia="ru-RU"/>
        </w:rPr>
      </w:pPr>
      <w:r w:rsidRPr="001E6DE4">
        <w:rPr>
          <w:rFonts w:ascii="Times New Roman" w:eastAsia="Times New Roman" w:hAnsi="Times New Roman" w:cs="Times New Roman"/>
          <w:iCs/>
          <w:sz w:val="28"/>
          <w:szCs w:val="28"/>
          <w:lang w:eastAsia="ru-RU"/>
        </w:rPr>
        <w:t>6.2.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6.3. Предельная сумма выдачи денежных средств под отчет (за исключением расходов на командировки) устанавливается в размере 20 000 (двадцать тысяч) руб.</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6 указания ЦБ от 07.10.2013 № 3073-У.</w:t>
      </w: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6.4.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85395">
        <w:rPr>
          <w:rFonts w:ascii="Times New Roman" w:eastAsia="Times New Roman" w:hAnsi="Times New Roman" w:cs="Times New Roman"/>
          <w:iCs/>
          <w:sz w:val="28"/>
          <w:szCs w:val="28"/>
          <w:lang w:eastAsia="ru-RU"/>
        </w:rPr>
        <w:t>десяти</w:t>
      </w:r>
      <w:r w:rsidRPr="001E6DE4">
        <w:rPr>
          <w:rFonts w:ascii="Times New Roman" w:eastAsia="Times New Roman" w:hAnsi="Times New Roman" w:cs="Times New Roman"/>
          <w:iCs/>
          <w:sz w:val="28"/>
          <w:szCs w:val="28"/>
          <w:lang w:eastAsia="ru-RU"/>
        </w:rPr>
        <w:t xml:space="preserve"> рабочих дней. По истечении этого срока сотрудник должен отчитаться в течение трех рабочих дней.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 02.10.2002 № 729.</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приказом.</w:t>
      </w:r>
    </w:p>
    <w:p w:rsidR="005F4857"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пункты 2, 3 постановления Правительства от 02.10.2002 № 729.</w:t>
      </w:r>
      <w:r>
        <w:rPr>
          <w:rFonts w:ascii="Times New Roman" w:eastAsia="Times New Roman" w:hAnsi="Times New Roman" w:cs="Times New Roman"/>
          <w:i/>
          <w:iCs/>
          <w:sz w:val="24"/>
          <w:szCs w:val="24"/>
          <w:lang w:eastAsia="ru-RU"/>
        </w:rPr>
        <w:t>)</w:t>
      </w:r>
    </w:p>
    <w:p w:rsidR="000A0469" w:rsidRPr="001E6DE4" w:rsidRDefault="000A0469"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lastRenderedPageBreak/>
        <w:t>6.6. По возвращении из командировки сотрудник представляет авансовый отчет об израсходованных суммах в течение трех рабочих дней.</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26 постановления Правительства от 13.10.2008 № 749.</w:t>
      </w: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Cs/>
          <w:sz w:val="28"/>
          <w:szCs w:val="28"/>
          <w:lang w:eastAsia="ru-RU"/>
        </w:rPr>
        <w:t> </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6.7. Предельные сроки отчета по выданным доверенностям на получение материальных ценностей устанавливаются следующие:</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в течение 30 календарных дней с момента получения;</w:t>
      </w:r>
    </w:p>
    <w:p w:rsidR="00985395"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–в течение трех рабочих дней с момента получения материальных ценностей.</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Доверенности выдаются штатным сотрудникам, с которыми заключен договор о полной материальной ответственности.</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7. Расчеты с дебиторами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7.1. Учреждение администрирует поступления в бюджет на счете КБК 1.210.02.000 по правилам, установленным главным администратором доходов бюджета.</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7.2. Излишне полученные от плательщиков средства возвращаются на основании заявления плательщика и акта сверки с плательщиком.</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7.3.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8. Расчеты по обязательствам</w:t>
      </w:r>
    </w:p>
    <w:p w:rsidR="005F4857" w:rsidRPr="001E6DE4" w:rsidRDefault="005F4857" w:rsidP="00507F9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8.1. </w:t>
      </w:r>
      <w:r w:rsidR="00507F98">
        <w:rPr>
          <w:rFonts w:ascii="Times New Roman" w:eastAsia="Times New Roman" w:hAnsi="Times New Roman" w:cs="Times New Roman"/>
          <w:iCs/>
          <w:sz w:val="28"/>
          <w:szCs w:val="28"/>
          <w:lang w:eastAsia="ru-RU"/>
        </w:rPr>
        <w:t>В журнале операций расчетов по оплате труда,</w:t>
      </w:r>
      <w:r w:rsidR="00E92012">
        <w:rPr>
          <w:rFonts w:ascii="Times New Roman" w:eastAsia="Times New Roman" w:hAnsi="Times New Roman" w:cs="Times New Roman"/>
          <w:iCs/>
          <w:sz w:val="28"/>
          <w:szCs w:val="28"/>
          <w:lang w:eastAsia="ru-RU"/>
        </w:rPr>
        <w:t xml:space="preserve"> </w:t>
      </w:r>
      <w:r w:rsidR="00507F98">
        <w:rPr>
          <w:rFonts w:ascii="Times New Roman" w:eastAsia="Times New Roman" w:hAnsi="Times New Roman" w:cs="Times New Roman"/>
          <w:iCs/>
          <w:sz w:val="28"/>
          <w:szCs w:val="28"/>
          <w:lang w:eastAsia="ru-RU"/>
        </w:rPr>
        <w:t>денежному довольствию, оплата труда по гражданско-правовым договорам (ф.0504071) отражаются операции по счетам 0 302 11 000,0 302 12 000,0 302 25 000, 0 302 26 000.</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8.2. Аналитический учет расчетов по пособиям и иным социальным выплатам ведется в разрезе физических лиц – получателей социальных выплат.</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8.3.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9. Дебиторская и кредиторская задолженность</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9.1.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339 Инструкции к Единому плану счетов № 157н, пункт 11 СГС «Доходы».</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9.2. Кредиторская задолженность, не востребованная кредитором, списывается на финансовый результат на основании приказа руководителя учреждения.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Одновременно списанная с балансового учета кредиторская задолженность отражается на забалансовом счете 20 «Задолженность, не </w:t>
      </w:r>
      <w:r w:rsidRPr="001E6DE4">
        <w:rPr>
          <w:rFonts w:ascii="Times New Roman" w:eastAsia="Times New Roman" w:hAnsi="Times New Roman" w:cs="Times New Roman"/>
          <w:iCs/>
          <w:sz w:val="28"/>
          <w:szCs w:val="28"/>
          <w:lang w:eastAsia="ru-RU"/>
        </w:rPr>
        <w:lastRenderedPageBreak/>
        <w:t>востребованная кредиторами».</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учреждения:</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по истечении пяти лет отражения задолженности на забалансовом учете;</w:t>
      </w:r>
      <w:r w:rsidRPr="001E6DE4">
        <w:rPr>
          <w:rFonts w:ascii="Times New Roman" w:eastAsia="Times New Roman" w:hAnsi="Times New Roman" w:cs="Times New Roman"/>
          <w:iCs/>
          <w:sz w:val="28"/>
          <w:szCs w:val="28"/>
          <w:lang w:eastAsia="ru-RU"/>
        </w:rPr>
        <w:br/>
        <w:t>– по завершении срока возможного возобновления процедуры взыскания задолженности согласно действующему законодательству;</w:t>
      </w:r>
      <w:r w:rsidRPr="001E6DE4">
        <w:rPr>
          <w:rFonts w:ascii="Times New Roman" w:eastAsia="Times New Roman" w:hAnsi="Times New Roman" w:cs="Times New Roman"/>
          <w:iCs/>
          <w:sz w:val="28"/>
          <w:szCs w:val="28"/>
          <w:lang w:eastAsia="ru-RU"/>
        </w:rPr>
        <w:br/>
        <w:t>– при наличии документов, подтверждающих прекращение обязательства в связи со смертью (ликвидацией) контрагента.</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Кредиторская задолженность списывается с баланса отдельно по каждому обязательству (кредитору).</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8"/>
          <w:szCs w:val="28"/>
          <w:lang w:eastAsia="ru-RU"/>
        </w:rPr>
        <w:t>(</w:t>
      </w:r>
      <w:r w:rsidR="005F4857" w:rsidRPr="001E6DE4">
        <w:rPr>
          <w:rFonts w:ascii="Times New Roman" w:eastAsia="Times New Roman" w:hAnsi="Times New Roman" w:cs="Times New Roman"/>
          <w:i/>
          <w:iCs/>
          <w:sz w:val="24"/>
          <w:szCs w:val="24"/>
          <w:lang w:eastAsia="ru-RU"/>
        </w:rPr>
        <w:t>Основание: пункты 371, 372 Инструкции к Единому плану счетов № 157н.</w:t>
      </w:r>
      <w:r>
        <w:rPr>
          <w:rFonts w:ascii="Times New Roman" w:eastAsia="Times New Roman" w:hAnsi="Times New Roman" w:cs="Times New Roman"/>
          <w:i/>
          <w:iCs/>
          <w:sz w:val="24"/>
          <w:szCs w:val="24"/>
          <w:lang w:eastAsia="ru-RU"/>
        </w:rPr>
        <w:t>)</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10. Финансовый результат</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w:t>
      </w:r>
    </w:p>
    <w:p w:rsidR="005F4857" w:rsidRPr="001E6DE4" w:rsidRDefault="005F4857" w:rsidP="0091373A">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10.1. Учреждение все расходы производит в соответствии с утвержденной на отчетный год бюджетной сметой </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10.2. В составе расходов будущих периодов на счете КБК 1.401.50.000 «Расходы будущих периодов» отражаются расходы по:</w:t>
      </w:r>
    </w:p>
    <w:p w:rsidR="005F4857" w:rsidRPr="001E6DE4" w:rsidRDefault="005F4857" w:rsidP="005F4857">
      <w:pPr>
        <w:widowControl w:val="0"/>
        <w:numPr>
          <w:ilvl w:val="0"/>
          <w:numId w:val="6"/>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страхованию имущества, гражданской ответственности;</w:t>
      </w:r>
    </w:p>
    <w:p w:rsidR="005F4857" w:rsidRPr="001E6DE4" w:rsidRDefault="005F4857" w:rsidP="005F4857">
      <w:pPr>
        <w:widowControl w:val="0"/>
        <w:numPr>
          <w:ilvl w:val="0"/>
          <w:numId w:val="6"/>
        </w:numPr>
        <w:autoSpaceDE w:val="0"/>
        <w:autoSpaceDN w:val="0"/>
        <w:adjustRightInd w:val="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приобретению неисключительного права пользования нематериальными активами в течение нескольких отчетных периодов;</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xml:space="preserve">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w:t>
      </w:r>
    </w:p>
    <w:p w:rsidR="005F4857" w:rsidRPr="006D1873" w:rsidRDefault="005F4857"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1E6DE4">
        <w:rPr>
          <w:rFonts w:ascii="Times New Roman" w:eastAsia="Times New Roman" w:hAnsi="Times New Roman" w:cs="Times New Roman"/>
          <w:iCs/>
          <w:sz w:val="28"/>
          <w:szCs w:val="28"/>
          <w:lang w:eastAsia="ru-RU"/>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 </w:t>
      </w:r>
      <w:r w:rsidRPr="001E6DE4">
        <w:rPr>
          <w:rFonts w:ascii="Times New Roman" w:eastAsia="Times New Roman" w:hAnsi="Times New Roman" w:cs="Times New Roman"/>
          <w:iCs/>
          <w:sz w:val="28"/>
          <w:szCs w:val="28"/>
          <w:lang w:eastAsia="ru-RU"/>
        </w:rPr>
        <w:br/>
      </w:r>
      <w:r w:rsidR="006D1873">
        <w:rPr>
          <w:rFonts w:ascii="Times New Roman" w:eastAsia="Times New Roman" w:hAnsi="Times New Roman" w:cs="Times New Roman"/>
          <w:i/>
          <w:iCs/>
          <w:sz w:val="24"/>
          <w:szCs w:val="24"/>
          <w:lang w:eastAsia="ru-RU"/>
        </w:rPr>
        <w:t>(</w:t>
      </w:r>
      <w:r w:rsidRPr="006D1873">
        <w:rPr>
          <w:rFonts w:ascii="Times New Roman" w:eastAsia="Times New Roman" w:hAnsi="Times New Roman" w:cs="Times New Roman"/>
          <w:i/>
          <w:iCs/>
          <w:sz w:val="24"/>
          <w:szCs w:val="24"/>
          <w:lang w:eastAsia="ru-RU"/>
        </w:rPr>
        <w:t>Основание: пункты 302, 302.1 Инструкции к Единому плану счетов № 157н</w:t>
      </w:r>
      <w:r w:rsidR="006D1873">
        <w:rPr>
          <w:rFonts w:ascii="Times New Roman" w:eastAsia="Times New Roman" w:hAnsi="Times New Roman" w:cs="Times New Roman"/>
          <w:i/>
          <w:iCs/>
          <w:sz w:val="24"/>
          <w:szCs w:val="24"/>
          <w:lang w:eastAsia="ru-RU"/>
        </w:rPr>
        <w:t>)</w:t>
      </w:r>
      <w:r w:rsidRPr="006D1873">
        <w:rPr>
          <w:rFonts w:ascii="Times New Roman" w:eastAsia="Times New Roman" w:hAnsi="Times New Roman" w:cs="Times New Roman"/>
          <w:i/>
          <w:iCs/>
          <w:sz w:val="24"/>
          <w:szCs w:val="24"/>
          <w:lang w:eastAsia="ru-RU"/>
        </w:rPr>
        <w:t>.</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10.3.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p>
    <w:p w:rsidR="005F4857" w:rsidRPr="001E6DE4" w:rsidRDefault="001E6DE4"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4"/>
          <w:szCs w:val="24"/>
          <w:lang w:eastAsia="ru-RU"/>
        </w:rPr>
        <w:t>(</w:t>
      </w:r>
      <w:r w:rsidR="005F4857" w:rsidRPr="001E6DE4">
        <w:rPr>
          <w:rFonts w:ascii="Times New Roman" w:eastAsia="Times New Roman" w:hAnsi="Times New Roman" w:cs="Times New Roman"/>
          <w:i/>
          <w:iCs/>
          <w:sz w:val="24"/>
          <w:szCs w:val="24"/>
          <w:lang w:eastAsia="ru-RU"/>
        </w:rPr>
        <w:t>Основание: пункт 66 Инструкции к Единому плану счетов № 157н.</w:t>
      </w:r>
      <w:r>
        <w:rPr>
          <w:rFonts w:ascii="Times New Roman" w:eastAsia="Times New Roman" w:hAnsi="Times New Roman" w:cs="Times New Roman"/>
          <w:i/>
          <w:iCs/>
          <w:sz w:val="24"/>
          <w:szCs w:val="24"/>
          <w:lang w:eastAsia="ru-RU"/>
        </w:rPr>
        <w:t>)</w:t>
      </w:r>
    </w:p>
    <w:p w:rsidR="0091373A" w:rsidRDefault="006D1873"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10.4.</w:t>
      </w:r>
      <w:r w:rsidR="005F4857" w:rsidRPr="001E6DE4">
        <w:rPr>
          <w:rFonts w:ascii="Times New Roman" w:eastAsia="Times New Roman" w:hAnsi="Times New Roman" w:cs="Times New Roman"/>
          <w:iCs/>
          <w:sz w:val="28"/>
          <w:szCs w:val="28"/>
          <w:lang w:eastAsia="ru-RU"/>
        </w:rPr>
        <w:t>В</w:t>
      </w:r>
      <w:r w:rsidR="00E92012">
        <w:rPr>
          <w:rFonts w:ascii="Times New Roman" w:eastAsia="Times New Roman" w:hAnsi="Times New Roman" w:cs="Times New Roman"/>
          <w:iCs/>
          <w:sz w:val="28"/>
          <w:szCs w:val="28"/>
          <w:lang w:eastAsia="ru-RU"/>
        </w:rPr>
        <w:t xml:space="preserve"> </w:t>
      </w:r>
      <w:r w:rsidR="005F4857" w:rsidRPr="001E6DE4">
        <w:rPr>
          <w:rFonts w:ascii="Times New Roman" w:eastAsia="Times New Roman" w:hAnsi="Times New Roman" w:cs="Times New Roman"/>
          <w:iCs/>
          <w:sz w:val="28"/>
          <w:szCs w:val="28"/>
          <w:lang w:eastAsia="ru-RU"/>
        </w:rPr>
        <w:t>учреждении создаются:</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резерв на предстоящую оплату отпусков.</w:t>
      </w:r>
    </w:p>
    <w:p w:rsidR="0091373A"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w:t>
      </w:r>
      <w:r w:rsidR="00E92012">
        <w:rPr>
          <w:rFonts w:ascii="Times New Roman" w:eastAsia="Times New Roman" w:hAnsi="Times New Roman" w:cs="Times New Roman"/>
          <w:iCs/>
          <w:sz w:val="28"/>
          <w:szCs w:val="28"/>
          <w:lang w:eastAsia="ru-RU"/>
        </w:rPr>
        <w:t xml:space="preserve"> </w:t>
      </w:r>
      <w:r w:rsidRPr="001E6DE4">
        <w:rPr>
          <w:rFonts w:ascii="Times New Roman" w:eastAsia="Times New Roman" w:hAnsi="Times New Roman" w:cs="Times New Roman"/>
          <w:iCs/>
          <w:sz w:val="28"/>
          <w:szCs w:val="28"/>
          <w:lang w:eastAsia="ru-RU"/>
        </w:rPr>
        <w:t>сторно»;</w:t>
      </w:r>
    </w:p>
    <w:p w:rsidR="005F4857" w:rsidRPr="001E6DE4" w:rsidRDefault="005F4857"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E6DE4">
        <w:rPr>
          <w:rFonts w:ascii="Times New Roman" w:eastAsia="Times New Roman" w:hAnsi="Times New Roman" w:cs="Times New Roman"/>
          <w:iCs/>
          <w:sz w:val="28"/>
          <w:szCs w:val="28"/>
          <w:lang w:eastAsia="ru-RU"/>
        </w:rPr>
        <w:t>–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устанавливается в размере выявленной сомнительной задолженности.</w:t>
      </w:r>
    </w:p>
    <w:p w:rsidR="00EC626F" w:rsidRPr="00EC626F" w:rsidRDefault="00EC626F" w:rsidP="006D1873">
      <w:pPr>
        <w:widowControl w:val="0"/>
        <w:autoSpaceDE w:val="0"/>
        <w:autoSpaceDN w:val="0"/>
        <w:adjustRightInd w:val="0"/>
        <w:jc w:val="both"/>
        <w:rPr>
          <w:rFonts w:ascii="Times New Roman" w:eastAsia="Times New Roman" w:hAnsi="Times New Roman" w:cs="Times New Roman"/>
          <w:i/>
          <w:iCs/>
          <w:sz w:val="24"/>
          <w:szCs w:val="24"/>
          <w:lang w:eastAsia="ru-RU"/>
        </w:rPr>
      </w:pPr>
      <w:r w:rsidRPr="00EC626F">
        <w:rPr>
          <w:rFonts w:ascii="Times New Roman" w:eastAsia="Times New Roman" w:hAnsi="Times New Roman" w:cs="Times New Roman"/>
          <w:iCs/>
          <w:sz w:val="28"/>
          <w:szCs w:val="28"/>
          <w:lang w:eastAsia="ru-RU"/>
        </w:rPr>
        <w:br/>
      </w:r>
      <w:r>
        <w:rPr>
          <w:rFonts w:ascii="Times New Roman" w:eastAsia="Times New Roman" w:hAnsi="Times New Roman" w:cs="Times New Roman"/>
          <w:i/>
          <w:iCs/>
          <w:sz w:val="24"/>
          <w:szCs w:val="24"/>
          <w:lang w:eastAsia="ru-RU"/>
        </w:rPr>
        <w:t>(</w:t>
      </w:r>
      <w:r w:rsidRPr="00EC626F">
        <w:rPr>
          <w:rFonts w:ascii="Times New Roman" w:eastAsia="Times New Roman" w:hAnsi="Times New Roman" w:cs="Times New Roman"/>
          <w:i/>
          <w:iCs/>
          <w:sz w:val="24"/>
          <w:szCs w:val="24"/>
          <w:lang w:eastAsia="ru-RU"/>
        </w:rPr>
        <w:t>Основание: пункты 302, 302.1 Инструкции к Единому плану счетов № 157н, пункт 11 СГС «Доходы».</w:t>
      </w:r>
      <w:r>
        <w:rPr>
          <w:rFonts w:ascii="Times New Roman" w:eastAsia="Times New Roman" w:hAnsi="Times New Roman" w:cs="Times New Roman"/>
          <w:i/>
          <w:iCs/>
          <w:sz w:val="24"/>
          <w:szCs w:val="24"/>
          <w:lang w:eastAsia="ru-RU"/>
        </w:rPr>
        <w:t>)</w:t>
      </w:r>
    </w:p>
    <w:p w:rsidR="00EC626F" w:rsidRP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EC626F" w:rsidRP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EC626F">
        <w:rPr>
          <w:rFonts w:ascii="Times New Roman" w:eastAsia="Times New Roman" w:hAnsi="Times New Roman" w:cs="Times New Roman"/>
          <w:i/>
          <w:iCs/>
          <w:sz w:val="28"/>
          <w:szCs w:val="28"/>
          <w:lang w:eastAsia="ru-RU"/>
        </w:rPr>
        <w:t>11</w:t>
      </w:r>
      <w:r w:rsidRPr="00EC626F">
        <w:rPr>
          <w:rFonts w:ascii="Times New Roman" w:eastAsia="Times New Roman" w:hAnsi="Times New Roman" w:cs="Times New Roman"/>
          <w:iCs/>
          <w:sz w:val="28"/>
          <w:szCs w:val="28"/>
          <w:lang w:eastAsia="ru-RU"/>
        </w:rPr>
        <w:t>. Санкционирование расходов</w:t>
      </w:r>
    </w:p>
    <w:p w:rsidR="0028129E" w:rsidRDefault="00EC626F" w:rsidP="0028129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EC626F">
        <w:rPr>
          <w:rFonts w:ascii="Times New Roman" w:eastAsia="Times New Roman" w:hAnsi="Times New Roman" w:cs="Times New Roman"/>
          <w:iCs/>
          <w:sz w:val="28"/>
          <w:szCs w:val="28"/>
          <w:lang w:eastAsia="ru-RU"/>
        </w:rPr>
        <w:t> </w:t>
      </w:r>
      <w:r w:rsidR="0028129E">
        <w:rPr>
          <w:rFonts w:ascii="Times New Roman" w:eastAsia="Times New Roman" w:hAnsi="Times New Roman" w:cs="Times New Roman"/>
          <w:iCs/>
          <w:sz w:val="28"/>
          <w:szCs w:val="28"/>
          <w:lang w:eastAsia="ru-RU"/>
        </w:rPr>
        <w:t>1. Бюджетные обязательства (принятые, принимаемые, отложенные) принимаются к учету в пределах доведенных лимитов бюджетных обязательств (ЛБО). К принимаемым бюджетным обязательствам текущего финансового года относятся обязательства, принимаемые при проведении закупок в порядке, установленном Законом от 05.04.2013г. №44-ФЗ.</w:t>
      </w:r>
    </w:p>
    <w:p w:rsidR="008866E1" w:rsidRPr="00EC626F" w:rsidRDefault="008866E1" w:rsidP="0028129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  Денежные обязательства отражаются в учете не ранее принятия бюджетных обязательств. Денежные обязательства принимаются к учету в сумме подтверждающего их возникновение.</w:t>
      </w:r>
    </w:p>
    <w:p w:rsidR="00EC626F" w:rsidRP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507F98" w:rsidRPr="00367582" w:rsidRDefault="008E080F" w:rsidP="00507F98">
      <w:pPr>
        <w:widowControl w:val="0"/>
        <w:autoSpaceDE w:val="0"/>
        <w:autoSpaceDN w:val="0"/>
        <w:adjustRightInd w:val="0"/>
        <w:ind w:firstLine="720"/>
        <w:jc w:val="center"/>
        <w:rPr>
          <w:rFonts w:ascii="Times New Roman" w:eastAsia="Times New Roman" w:hAnsi="Times New Roman" w:cs="Times New Roman"/>
          <w:b/>
          <w:iCs/>
          <w:sz w:val="32"/>
          <w:szCs w:val="32"/>
          <w:lang w:eastAsia="ru-RU"/>
        </w:rPr>
      </w:pPr>
      <w:r w:rsidRPr="00367582">
        <w:rPr>
          <w:rFonts w:ascii="Times New Roman" w:eastAsia="Times New Roman" w:hAnsi="Times New Roman" w:cs="Times New Roman"/>
          <w:b/>
          <w:iCs/>
          <w:sz w:val="32"/>
          <w:szCs w:val="32"/>
          <w:lang w:val="en-US" w:eastAsia="ru-RU"/>
        </w:rPr>
        <w:t>V</w:t>
      </w:r>
      <w:r w:rsidR="00F53104" w:rsidRPr="00367582">
        <w:rPr>
          <w:rFonts w:ascii="Times New Roman" w:eastAsia="Times New Roman" w:hAnsi="Times New Roman" w:cs="Times New Roman"/>
          <w:b/>
          <w:iCs/>
          <w:sz w:val="32"/>
          <w:szCs w:val="32"/>
          <w:lang w:val="en-US" w:eastAsia="ru-RU"/>
        </w:rPr>
        <w:t>I</w:t>
      </w:r>
      <w:r w:rsidRPr="006B6D6E">
        <w:rPr>
          <w:rFonts w:ascii="Times New Roman" w:eastAsia="Times New Roman" w:hAnsi="Times New Roman" w:cs="Times New Roman"/>
          <w:b/>
          <w:iCs/>
          <w:sz w:val="32"/>
          <w:szCs w:val="32"/>
          <w:lang w:eastAsia="ru-RU"/>
        </w:rPr>
        <w:t>.</w:t>
      </w:r>
      <w:r w:rsidR="00507F98" w:rsidRPr="00367582">
        <w:rPr>
          <w:rFonts w:ascii="Times New Roman" w:eastAsia="Times New Roman" w:hAnsi="Times New Roman" w:cs="Times New Roman"/>
          <w:b/>
          <w:iCs/>
          <w:sz w:val="32"/>
          <w:szCs w:val="32"/>
          <w:lang w:eastAsia="ru-RU"/>
        </w:rPr>
        <w:t>Администрирование доходов.</w:t>
      </w:r>
    </w:p>
    <w:p w:rsidR="00507F98" w:rsidRPr="00507F98" w:rsidRDefault="00507F98" w:rsidP="00507F98">
      <w:pPr>
        <w:widowControl w:val="0"/>
        <w:autoSpaceDE w:val="0"/>
        <w:autoSpaceDN w:val="0"/>
        <w:adjustRightInd w:val="0"/>
        <w:ind w:firstLine="720"/>
        <w:jc w:val="center"/>
        <w:rPr>
          <w:rFonts w:ascii="Times New Roman" w:eastAsia="Times New Roman" w:hAnsi="Times New Roman" w:cs="Times New Roman"/>
          <w:b/>
          <w:iCs/>
          <w:sz w:val="28"/>
          <w:szCs w:val="28"/>
          <w:lang w:eastAsia="ru-RU"/>
        </w:rPr>
      </w:pPr>
    </w:p>
    <w:p w:rsidR="00EC626F" w:rsidRDefault="00EC626F" w:rsidP="00EC626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EC626F">
        <w:rPr>
          <w:rFonts w:ascii="Times New Roman" w:eastAsia="Times New Roman" w:hAnsi="Times New Roman" w:cs="Times New Roman"/>
          <w:iCs/>
          <w:sz w:val="28"/>
          <w:szCs w:val="28"/>
          <w:lang w:eastAsia="ru-RU"/>
        </w:rPr>
        <w:t> </w:t>
      </w:r>
      <w:r w:rsidR="00507F98">
        <w:rPr>
          <w:rFonts w:ascii="Times New Roman" w:eastAsia="Times New Roman" w:hAnsi="Times New Roman" w:cs="Times New Roman"/>
          <w:iCs/>
          <w:sz w:val="28"/>
          <w:szCs w:val="28"/>
          <w:lang w:eastAsia="ru-RU"/>
        </w:rPr>
        <w:t xml:space="preserve">4.1 Учреждение осуществляет бюджетные полномочия администратора доходов бюджета </w:t>
      </w:r>
      <w:r w:rsidR="00363F36">
        <w:rPr>
          <w:rFonts w:ascii="Times New Roman" w:eastAsia="Times New Roman" w:hAnsi="Times New Roman" w:cs="Times New Roman"/>
          <w:iCs/>
          <w:sz w:val="28"/>
          <w:szCs w:val="28"/>
          <w:lang w:eastAsia="ru-RU"/>
        </w:rPr>
        <w:t>Шкалан</w:t>
      </w:r>
      <w:r w:rsidR="0091373A">
        <w:rPr>
          <w:rFonts w:ascii="Times New Roman" w:eastAsia="Times New Roman" w:hAnsi="Times New Roman" w:cs="Times New Roman"/>
          <w:iCs/>
          <w:sz w:val="28"/>
          <w:szCs w:val="28"/>
          <w:lang w:eastAsia="ru-RU"/>
        </w:rPr>
        <w:t xml:space="preserve">ского </w:t>
      </w:r>
      <w:r w:rsidR="00507F98">
        <w:rPr>
          <w:rFonts w:ascii="Times New Roman" w:eastAsia="Times New Roman" w:hAnsi="Times New Roman" w:cs="Times New Roman"/>
          <w:iCs/>
          <w:sz w:val="28"/>
          <w:szCs w:val="28"/>
          <w:lang w:eastAsia="ru-RU"/>
        </w:rPr>
        <w:t>сельского поселения по следующим доходам:</w:t>
      </w:r>
    </w:p>
    <w:p w:rsidR="00507F98"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доходы от уплаты акцизов на </w:t>
      </w:r>
      <w:r w:rsidR="00742FC5">
        <w:rPr>
          <w:rFonts w:ascii="Times New Roman" w:eastAsia="Times New Roman" w:hAnsi="Times New Roman" w:cs="Times New Roman"/>
          <w:iCs/>
          <w:sz w:val="28"/>
          <w:szCs w:val="28"/>
          <w:lang w:eastAsia="ru-RU"/>
        </w:rPr>
        <w:t>дизельное</w:t>
      </w:r>
      <w:r>
        <w:rPr>
          <w:rFonts w:ascii="Times New Roman" w:eastAsia="Times New Roman" w:hAnsi="Times New Roman" w:cs="Times New Roman"/>
          <w:iCs/>
          <w:sz w:val="28"/>
          <w:szCs w:val="28"/>
          <w:lang w:eastAsia="ru-RU"/>
        </w:rPr>
        <w:t xml:space="preserve"> топливо, моторные масла, бензин;</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налог на доходы физических лиц;</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налог на имущество организаций;</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земельный налог;</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дотации бюджетам поселений на выравнивание уровня бюджетной обеспеченности;</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субвенции бюджетам поселений на осуществление воинского учета;</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прочие субсидии;</w:t>
      </w:r>
    </w:p>
    <w:p w:rsidR="008E080F"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административные штрафы;</w:t>
      </w:r>
    </w:p>
    <w:p w:rsidR="008E080F" w:rsidRPr="00507F98" w:rsidRDefault="008E080F" w:rsidP="00507F98">
      <w:pPr>
        <w:pStyle w:val="a3"/>
        <w:widowControl w:val="0"/>
        <w:numPr>
          <w:ilvl w:val="0"/>
          <w:numId w:val="11"/>
        </w:numPr>
        <w:autoSpaceDE w:val="0"/>
        <w:autoSpaceDN w:val="0"/>
        <w:adjustRightInd w:val="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прочие доходы.</w:t>
      </w:r>
    </w:p>
    <w:p w:rsidR="005F4857" w:rsidRDefault="008E080F" w:rsidP="005F4857">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8"/>
          <w:szCs w:val="28"/>
          <w:lang w:eastAsia="ru-RU"/>
        </w:rPr>
        <w:t>(</w:t>
      </w:r>
      <w:r>
        <w:rPr>
          <w:rFonts w:ascii="Times New Roman" w:eastAsia="Times New Roman" w:hAnsi="Times New Roman" w:cs="Times New Roman"/>
          <w:i/>
          <w:iCs/>
          <w:sz w:val="24"/>
          <w:szCs w:val="24"/>
          <w:lang w:eastAsia="ru-RU"/>
        </w:rPr>
        <w:t>Основание:</w:t>
      </w:r>
      <w:r w:rsidR="00E80EE0">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ст.160 БК РФ)</w:t>
      </w:r>
    </w:p>
    <w:p w:rsidR="008E080F" w:rsidRDefault="008E080F"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 За учреждением закреплен код администратора доходов 9</w:t>
      </w:r>
      <w:r w:rsidR="0043773D">
        <w:rPr>
          <w:rFonts w:ascii="Times New Roman" w:eastAsia="Times New Roman" w:hAnsi="Times New Roman" w:cs="Times New Roman"/>
          <w:iCs/>
          <w:sz w:val="28"/>
          <w:szCs w:val="28"/>
          <w:lang w:eastAsia="ru-RU"/>
        </w:rPr>
        <w:t>8</w:t>
      </w:r>
      <w:r w:rsidR="00915AA3">
        <w:rPr>
          <w:rFonts w:ascii="Times New Roman" w:eastAsia="Times New Roman" w:hAnsi="Times New Roman" w:cs="Times New Roman"/>
          <w:iCs/>
          <w:sz w:val="28"/>
          <w:szCs w:val="28"/>
          <w:lang w:eastAsia="ru-RU"/>
        </w:rPr>
        <w:t>9</w:t>
      </w:r>
      <w:r>
        <w:rPr>
          <w:rFonts w:ascii="Times New Roman" w:eastAsia="Times New Roman" w:hAnsi="Times New Roman" w:cs="Times New Roman"/>
          <w:iCs/>
          <w:sz w:val="28"/>
          <w:szCs w:val="28"/>
          <w:lang w:eastAsia="ru-RU"/>
        </w:rPr>
        <w:t>.</w:t>
      </w:r>
    </w:p>
    <w:p w:rsidR="008E080F" w:rsidRDefault="008E080F"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4.3 Учреждение отражает поступления в бюджет на счете 1.210.02.000, начисление и поступление доходов на счете 1.205.00.000, 1.401.10.000</w:t>
      </w:r>
    </w:p>
    <w:p w:rsidR="0043773D" w:rsidRDefault="0043773D" w:rsidP="005F4857">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8E080F" w:rsidRPr="00367582" w:rsidRDefault="008E080F" w:rsidP="00F53104">
      <w:pPr>
        <w:widowControl w:val="0"/>
        <w:autoSpaceDE w:val="0"/>
        <w:autoSpaceDN w:val="0"/>
        <w:adjustRightInd w:val="0"/>
        <w:ind w:firstLine="720"/>
        <w:jc w:val="center"/>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b/>
          <w:bCs/>
          <w:iCs/>
          <w:sz w:val="32"/>
          <w:szCs w:val="32"/>
          <w:lang w:val="en-US" w:eastAsia="ru-RU"/>
        </w:rPr>
        <w:t>V</w:t>
      </w:r>
      <w:r w:rsidR="00F53104" w:rsidRPr="00367582">
        <w:rPr>
          <w:rFonts w:ascii="Times New Roman" w:eastAsia="Times New Roman" w:hAnsi="Times New Roman" w:cs="Times New Roman"/>
          <w:b/>
          <w:bCs/>
          <w:iCs/>
          <w:sz w:val="32"/>
          <w:szCs w:val="32"/>
          <w:lang w:val="en-US" w:eastAsia="ru-RU"/>
        </w:rPr>
        <w:t>II</w:t>
      </w:r>
      <w:r w:rsidRPr="00367582">
        <w:rPr>
          <w:rFonts w:ascii="Times New Roman" w:eastAsia="Times New Roman" w:hAnsi="Times New Roman" w:cs="Times New Roman"/>
          <w:b/>
          <w:bCs/>
          <w:iCs/>
          <w:sz w:val="32"/>
          <w:szCs w:val="32"/>
          <w:lang w:eastAsia="ru-RU"/>
        </w:rPr>
        <w:t>. Инвентаризация имущества и обязательств</w:t>
      </w:r>
    </w:p>
    <w:p w:rsidR="008E080F" w:rsidRP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8E080F">
        <w:rPr>
          <w:rFonts w:ascii="Times New Roman" w:eastAsia="Times New Roman" w:hAnsi="Times New Roman" w:cs="Times New Roman"/>
          <w:iCs/>
          <w:sz w:val="28"/>
          <w:szCs w:val="28"/>
          <w:lang w:eastAsia="ru-RU"/>
        </w:rPr>
        <w:t> </w:t>
      </w:r>
    </w:p>
    <w:p w:rsidR="008E080F" w:rsidRP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8E080F">
        <w:rPr>
          <w:rFonts w:ascii="Times New Roman" w:eastAsia="Times New Roman" w:hAnsi="Times New Roman" w:cs="Times New Roman"/>
          <w:iCs/>
          <w:sz w:val="28"/>
          <w:szCs w:val="28"/>
          <w:lang w:eastAsia="ru-RU"/>
        </w:rPr>
        <w:t xml:space="preserve">1. Инвентаризацию имущества и обязательств (в т. ч. числящихся на забалансовых счетах), проводит постоянно действующая инвентаризационная комиссия. </w:t>
      </w:r>
      <w:r w:rsidRPr="00804D05">
        <w:rPr>
          <w:rFonts w:ascii="Times New Roman" w:eastAsia="Times New Roman" w:hAnsi="Times New Roman" w:cs="Times New Roman"/>
          <w:iCs/>
          <w:sz w:val="28"/>
          <w:szCs w:val="28"/>
          <w:lang w:eastAsia="ru-RU"/>
        </w:rPr>
        <w:t xml:space="preserve">Порядок проведения инвентаризации приведены в </w:t>
      </w:r>
      <w:r w:rsidRPr="00804D05">
        <w:rPr>
          <w:rFonts w:ascii="Times New Roman" w:eastAsia="Times New Roman" w:hAnsi="Times New Roman" w:cs="Times New Roman"/>
          <w:iCs/>
          <w:color w:val="C00000"/>
          <w:sz w:val="28"/>
          <w:szCs w:val="28"/>
          <w:lang w:eastAsia="ru-RU"/>
        </w:rPr>
        <w:t>приложении</w:t>
      </w:r>
      <w:r w:rsidR="00B83FF6" w:rsidRPr="00804D05">
        <w:rPr>
          <w:rFonts w:ascii="Times New Roman" w:eastAsia="Times New Roman" w:hAnsi="Times New Roman" w:cs="Times New Roman"/>
          <w:iCs/>
          <w:color w:val="C00000"/>
          <w:sz w:val="28"/>
          <w:szCs w:val="28"/>
          <w:lang w:eastAsia="ru-RU"/>
        </w:rPr>
        <w:t xml:space="preserve"> №</w:t>
      </w:r>
      <w:r w:rsidR="008866E1" w:rsidRPr="00804D05">
        <w:rPr>
          <w:rFonts w:ascii="Times New Roman" w:eastAsia="Times New Roman" w:hAnsi="Times New Roman" w:cs="Times New Roman"/>
          <w:iCs/>
          <w:color w:val="C00000"/>
          <w:sz w:val="28"/>
          <w:szCs w:val="28"/>
          <w:lang w:eastAsia="ru-RU"/>
        </w:rPr>
        <w:t>1</w:t>
      </w:r>
      <w:r w:rsidR="00804D05">
        <w:rPr>
          <w:rFonts w:ascii="Times New Roman" w:eastAsia="Times New Roman" w:hAnsi="Times New Roman" w:cs="Times New Roman"/>
          <w:iCs/>
          <w:color w:val="C00000"/>
          <w:sz w:val="28"/>
          <w:szCs w:val="28"/>
          <w:lang w:eastAsia="ru-RU"/>
        </w:rPr>
        <w:t>4</w:t>
      </w:r>
      <w:r w:rsidRPr="00804D05">
        <w:rPr>
          <w:rFonts w:ascii="Times New Roman" w:eastAsia="Times New Roman" w:hAnsi="Times New Roman" w:cs="Times New Roman"/>
          <w:iCs/>
          <w:color w:val="C00000"/>
          <w:sz w:val="28"/>
          <w:szCs w:val="28"/>
          <w:lang w:eastAsia="ru-RU"/>
        </w:rPr>
        <w:t>.</w:t>
      </w:r>
      <w:r w:rsidRPr="008E080F">
        <w:rPr>
          <w:rFonts w:ascii="Times New Roman" w:eastAsia="Times New Roman" w:hAnsi="Times New Roman" w:cs="Times New Roman"/>
          <w:iCs/>
          <w:sz w:val="28"/>
          <w:szCs w:val="28"/>
          <w:lang w:eastAsia="ru-RU"/>
        </w:rPr>
        <w:b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w:t>
      </w:r>
      <w:r w:rsidR="00F53104">
        <w:rPr>
          <w:rFonts w:ascii="Times New Roman" w:eastAsia="Times New Roman" w:hAnsi="Times New Roman" w:cs="Times New Roman"/>
          <w:iCs/>
          <w:sz w:val="28"/>
          <w:szCs w:val="28"/>
          <w:lang w:eastAsia="ru-RU"/>
        </w:rPr>
        <w:t>д</w:t>
      </w:r>
      <w:r w:rsidRPr="008E080F">
        <w:rPr>
          <w:rFonts w:ascii="Times New Roman" w:eastAsia="Times New Roman" w:hAnsi="Times New Roman" w:cs="Times New Roman"/>
          <w:iCs/>
          <w:sz w:val="28"/>
          <w:szCs w:val="28"/>
          <w:lang w:eastAsia="ru-RU"/>
        </w:rPr>
        <w:t>ельным приказом руководителя.</w:t>
      </w:r>
    </w:p>
    <w:p w:rsidR="008E080F" w:rsidRPr="00F53104" w:rsidRDefault="00F53104" w:rsidP="008E080F">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sidRPr="00F53104">
        <w:rPr>
          <w:rFonts w:ascii="Times New Roman" w:eastAsia="Times New Roman" w:hAnsi="Times New Roman" w:cs="Times New Roman"/>
          <w:i/>
          <w:iCs/>
          <w:sz w:val="24"/>
          <w:szCs w:val="24"/>
          <w:lang w:eastAsia="ru-RU"/>
        </w:rPr>
        <w:t>(</w:t>
      </w:r>
      <w:r w:rsidR="008E080F" w:rsidRPr="00F53104">
        <w:rPr>
          <w:rFonts w:ascii="Times New Roman" w:eastAsia="Times New Roman" w:hAnsi="Times New Roman" w:cs="Times New Roman"/>
          <w:i/>
          <w:iCs/>
          <w:sz w:val="24"/>
          <w:szCs w:val="24"/>
          <w:lang w:eastAsia="ru-RU"/>
        </w:rPr>
        <w:t xml:space="preserve">Основание: статья 11 Закона от 06.12.2011 № 402-ФЗ, раздел </w:t>
      </w:r>
      <w:r w:rsidR="008E080F" w:rsidRPr="00F53104">
        <w:rPr>
          <w:rFonts w:ascii="Times New Roman" w:eastAsia="Times New Roman" w:hAnsi="Times New Roman" w:cs="Times New Roman"/>
          <w:i/>
          <w:iCs/>
          <w:sz w:val="24"/>
          <w:szCs w:val="24"/>
          <w:lang w:val="en-US" w:eastAsia="ru-RU"/>
        </w:rPr>
        <w:t>VIII</w:t>
      </w:r>
      <w:r w:rsidR="008E080F" w:rsidRPr="00F53104">
        <w:rPr>
          <w:rFonts w:ascii="Times New Roman" w:eastAsia="Times New Roman" w:hAnsi="Times New Roman" w:cs="Times New Roman"/>
          <w:i/>
          <w:iCs/>
          <w:sz w:val="24"/>
          <w:szCs w:val="24"/>
          <w:lang w:eastAsia="ru-RU"/>
        </w:rPr>
        <w:t xml:space="preserve"> СГС «Концептуальные основы бухучета и отчетности».</w:t>
      </w:r>
      <w:r w:rsidRPr="00F53104">
        <w:rPr>
          <w:rFonts w:ascii="Times New Roman" w:eastAsia="Times New Roman" w:hAnsi="Times New Roman" w:cs="Times New Roman"/>
          <w:i/>
          <w:iCs/>
          <w:sz w:val="24"/>
          <w:szCs w:val="24"/>
          <w:lang w:eastAsia="ru-RU"/>
        </w:rPr>
        <w:t>)</w:t>
      </w:r>
    </w:p>
    <w:p w:rsidR="008E080F" w:rsidRP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
          <w:iCs/>
          <w:sz w:val="24"/>
          <w:szCs w:val="24"/>
          <w:lang w:eastAsia="ru-RU"/>
        </w:rPr>
        <w:t> </w:t>
      </w:r>
      <w:r w:rsidRPr="008E080F">
        <w:rPr>
          <w:rFonts w:ascii="Times New Roman" w:eastAsia="Times New Roman" w:hAnsi="Times New Roman" w:cs="Times New Roman"/>
          <w:iCs/>
          <w:sz w:val="28"/>
          <w:szCs w:val="28"/>
          <w:lang w:eastAsia="ru-RU"/>
        </w:rPr>
        <w:t>2. Состав комиссии для проведения внезапной ревизии кассы приведен в приложении 4.</w:t>
      </w:r>
    </w:p>
    <w:p w:rsidR="008E080F" w:rsidRDefault="008E080F"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8E080F">
        <w:rPr>
          <w:rFonts w:ascii="Times New Roman" w:eastAsia="Times New Roman" w:hAnsi="Times New Roman" w:cs="Times New Roman"/>
          <w:iCs/>
          <w:sz w:val="28"/>
          <w:szCs w:val="28"/>
          <w:lang w:eastAsia="ru-RU"/>
        </w:rPr>
        <w:t> </w:t>
      </w:r>
    </w:p>
    <w:p w:rsidR="00746BCB" w:rsidRPr="008E080F" w:rsidRDefault="00746BCB" w:rsidP="008E080F">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705A1A" w:rsidRPr="00705A1A" w:rsidRDefault="0091373A" w:rsidP="00705A1A">
      <w:pPr>
        <w:widowControl w:val="0"/>
        <w:autoSpaceDE w:val="0"/>
        <w:autoSpaceDN w:val="0"/>
        <w:adjustRightInd w:val="0"/>
        <w:ind w:firstLine="720"/>
        <w:rPr>
          <w:rFonts w:ascii="Times New Roman" w:eastAsia="Times New Roman" w:hAnsi="Times New Roman" w:cs="Times New Roman"/>
          <w:b/>
          <w:iCs/>
          <w:sz w:val="32"/>
          <w:szCs w:val="28"/>
          <w:lang w:eastAsia="ru-RU"/>
        </w:rPr>
      </w:pPr>
      <w:r w:rsidRPr="00705A1A">
        <w:rPr>
          <w:rFonts w:ascii="Times New Roman" w:eastAsia="Times New Roman" w:hAnsi="Times New Roman" w:cs="Times New Roman"/>
          <w:b/>
          <w:iCs/>
          <w:sz w:val="32"/>
          <w:szCs w:val="28"/>
          <w:lang w:val="en-US" w:eastAsia="ru-RU"/>
        </w:rPr>
        <w:lastRenderedPageBreak/>
        <w:t>VIII</w:t>
      </w:r>
      <w:r w:rsidRPr="00705A1A">
        <w:rPr>
          <w:rFonts w:ascii="Times New Roman" w:eastAsia="Times New Roman" w:hAnsi="Times New Roman" w:cs="Times New Roman"/>
          <w:b/>
          <w:iCs/>
          <w:sz w:val="32"/>
          <w:szCs w:val="28"/>
          <w:lang w:eastAsia="ru-RU"/>
        </w:rPr>
        <w:t>.</w:t>
      </w:r>
      <w:r w:rsidR="00705A1A" w:rsidRPr="00705A1A">
        <w:rPr>
          <w:sz w:val="24"/>
        </w:rPr>
        <w:t xml:space="preserve"> </w:t>
      </w:r>
      <w:r w:rsidR="00705A1A" w:rsidRPr="00705A1A">
        <w:rPr>
          <w:rFonts w:ascii="Times New Roman" w:eastAsia="Times New Roman" w:hAnsi="Times New Roman" w:cs="Times New Roman"/>
          <w:b/>
          <w:iCs/>
          <w:sz w:val="32"/>
          <w:szCs w:val="28"/>
          <w:lang w:eastAsia="ru-RU"/>
        </w:rPr>
        <w:t>Порядок признания</w:t>
      </w:r>
      <w:r w:rsidR="00705A1A">
        <w:rPr>
          <w:rFonts w:ascii="Times New Roman" w:eastAsia="Times New Roman" w:hAnsi="Times New Roman" w:cs="Times New Roman"/>
          <w:b/>
          <w:iCs/>
          <w:sz w:val="32"/>
          <w:szCs w:val="28"/>
          <w:lang w:eastAsia="ru-RU"/>
        </w:rPr>
        <w:t xml:space="preserve"> в учете событий после отчетной даты </w:t>
      </w:r>
      <w:r w:rsidR="00705A1A" w:rsidRPr="00705A1A">
        <w:rPr>
          <w:rFonts w:ascii="Times New Roman" w:eastAsia="Times New Roman" w:hAnsi="Times New Roman" w:cs="Times New Roman"/>
          <w:b/>
          <w:iCs/>
          <w:sz w:val="32"/>
          <w:szCs w:val="28"/>
          <w:lang w:eastAsia="ru-RU"/>
        </w:rPr>
        <w:t>и порядок раскрытия информации об этих событиях</w:t>
      </w:r>
    </w:p>
    <w:p w:rsidR="008E080F" w:rsidRDefault="00705A1A" w:rsidP="00705A1A">
      <w:pPr>
        <w:widowControl w:val="0"/>
        <w:autoSpaceDE w:val="0"/>
        <w:autoSpaceDN w:val="0"/>
        <w:adjustRightInd w:val="0"/>
        <w:rPr>
          <w:rFonts w:ascii="Times New Roman" w:eastAsia="Times New Roman" w:hAnsi="Times New Roman" w:cs="Times New Roman"/>
          <w:b/>
          <w:iCs/>
          <w:sz w:val="32"/>
          <w:szCs w:val="28"/>
          <w:lang w:eastAsia="ru-RU"/>
        </w:rPr>
      </w:pPr>
      <w:r w:rsidRPr="00705A1A">
        <w:rPr>
          <w:rFonts w:ascii="Times New Roman" w:eastAsia="Times New Roman" w:hAnsi="Times New Roman" w:cs="Times New Roman"/>
          <w:b/>
          <w:iCs/>
          <w:sz w:val="32"/>
          <w:szCs w:val="28"/>
          <w:lang w:eastAsia="ru-RU"/>
        </w:rPr>
        <w:t>в бухгалтерской (финансовой) отчетности</w:t>
      </w:r>
    </w:p>
    <w:p w:rsidR="00705A1A" w:rsidRDefault="00705A1A" w:rsidP="00705A1A">
      <w:pPr>
        <w:autoSpaceDE w:val="0"/>
        <w:autoSpaceDN w:val="0"/>
        <w:adjustRightInd w:val="0"/>
        <w:jc w:val="both"/>
        <w:rPr>
          <w:rFonts w:ascii="Times New Roman" w:hAnsi="Times New Roman"/>
          <w:sz w:val="28"/>
          <w:szCs w:val="28"/>
        </w:rPr>
      </w:pPr>
    </w:p>
    <w:p w:rsidR="00705A1A"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Настоящий Порядок устанавливает правила отражения и признания в бухгалтерском учете и раскрытия в бухгалтерской отчетности учреждения событий после отчетной даты.</w:t>
      </w:r>
    </w:p>
    <w:p w:rsidR="00890033"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бухгалтерской (финансовой) отчетности.</w:t>
      </w:r>
    </w:p>
    <w:p w:rsidR="00890033"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Датой подписания отчетности считается фактическая дата подписания в установленном порядке полного комплекта бухгалтерской (финансовой) отчетности.</w:t>
      </w:r>
    </w:p>
    <w:p w:rsidR="00890033" w:rsidRDefault="00705A1A" w:rsidP="0089003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1.4.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Существенность события после отчетной даты учреждение определяет самостоятельно исходя из установленных требований к отчетности.</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К событиям после отчетной даты относятся:</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события, подтверждающие условия, существовавшие на отчетную дату;</w:t>
      </w:r>
    </w:p>
    <w:p w:rsidR="00705A1A"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-события, свидетельствующие об условиях, возникших после отчетной даты.</w:t>
      </w:r>
    </w:p>
    <w:p w:rsidR="00705A1A" w:rsidRDefault="00705A1A" w:rsidP="00705A1A">
      <w:pPr>
        <w:autoSpaceDE w:val="0"/>
        <w:autoSpaceDN w:val="0"/>
        <w:adjustRightInd w:val="0"/>
        <w:jc w:val="both"/>
        <w:rPr>
          <w:rFonts w:ascii="Times New Roman" w:hAnsi="Times New Roman"/>
          <w:sz w:val="28"/>
          <w:szCs w:val="28"/>
        </w:rPr>
      </w:pPr>
    </w:p>
    <w:p w:rsidR="00705A1A" w:rsidRDefault="00705A1A" w:rsidP="009431AE">
      <w:pPr>
        <w:autoSpaceDE w:val="0"/>
        <w:autoSpaceDN w:val="0"/>
        <w:adjustRightInd w:val="0"/>
        <w:outlineLvl w:val="1"/>
        <w:rPr>
          <w:rFonts w:ascii="Times New Roman" w:hAnsi="Times New Roman"/>
          <w:sz w:val="28"/>
          <w:szCs w:val="28"/>
        </w:rPr>
      </w:pPr>
      <w:r w:rsidRPr="00705A1A">
        <w:rPr>
          <w:rFonts w:ascii="Times New Roman" w:hAnsi="Times New Roman"/>
          <w:bCs/>
          <w:sz w:val="28"/>
          <w:szCs w:val="28"/>
        </w:rPr>
        <w:t>2. Отражение, признание событий после отчетной даты</w:t>
      </w:r>
      <w:r w:rsidRPr="00705A1A">
        <w:rPr>
          <w:rFonts w:ascii="Times New Roman" w:hAnsi="Times New Roman"/>
          <w:sz w:val="28"/>
          <w:szCs w:val="28"/>
        </w:rPr>
        <w:t xml:space="preserve"> </w:t>
      </w:r>
      <w:r w:rsidRPr="00705A1A">
        <w:rPr>
          <w:rFonts w:ascii="Times New Roman" w:hAnsi="Times New Roman"/>
          <w:bCs/>
          <w:sz w:val="28"/>
          <w:szCs w:val="28"/>
        </w:rPr>
        <w:t>в учете и раскрытие в отчетности учреждения</w:t>
      </w:r>
    </w:p>
    <w:p w:rsidR="009431AE" w:rsidRDefault="00134A38"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705A1A">
        <w:rPr>
          <w:rFonts w:ascii="Times New Roman" w:hAnsi="Times New Roman"/>
          <w:sz w:val="28"/>
          <w:szCs w:val="28"/>
        </w:rPr>
        <w:t>.1.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9431AE" w:rsidRDefault="00134A38"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705A1A">
        <w:rPr>
          <w:rFonts w:ascii="Times New Roman" w:hAnsi="Times New Roman"/>
          <w:sz w:val="28"/>
          <w:szCs w:val="28"/>
        </w:rPr>
        <w:t>.2. Событие, которое подтверждает условия хозяйственной деятельности, существовавшие на отчетную дату, отражается в следующем порядке:</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по счетам бухгалтерского учета записи формируются на конец отчетного периода;</w:t>
      </w:r>
    </w:p>
    <w:p w:rsidR="009431AE" w:rsidRDefault="00705A1A" w:rsidP="009431A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отчетность за отчетный период формируется с учетом уточненных данных бухгалтерского учета;</w:t>
      </w:r>
    </w:p>
    <w:p w:rsidR="00226506"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226506" w:rsidRDefault="00134A38"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705A1A">
        <w:rPr>
          <w:rFonts w:ascii="Times New Roman" w:hAnsi="Times New Roman"/>
          <w:sz w:val="28"/>
          <w:szCs w:val="28"/>
        </w:rPr>
        <w:t>.3. Событие, которое свидетельствует об условиях хозяйственной деятельности, возникших после отчетной даты, отражается в следующем порядке:</w:t>
      </w:r>
    </w:p>
    <w:p w:rsidR="00226506"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по счетам бухгалтерского учета записи формируются в общем порядке в периоде, следующем за отчетным;</w:t>
      </w:r>
    </w:p>
    <w:p w:rsidR="00226506"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числовые данные отчетности не корректируются в связи с событием;</w:t>
      </w:r>
    </w:p>
    <w:p w:rsidR="00705A1A" w:rsidRDefault="00705A1A" w:rsidP="0022650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w:t>
      </w:r>
      <w:r>
        <w:rPr>
          <w:rFonts w:ascii="Times New Roman" w:hAnsi="Times New Roman"/>
          <w:sz w:val="28"/>
          <w:szCs w:val="28"/>
        </w:rPr>
        <w:lastRenderedPageBreak/>
        <w:t>денежную оценку на это указывается вместе с причинами, по которым сделать это невозможно.</w:t>
      </w:r>
    </w:p>
    <w:p w:rsidR="00705A1A" w:rsidRDefault="00705A1A" w:rsidP="00705A1A">
      <w:pPr>
        <w:autoSpaceDE w:val="0"/>
        <w:autoSpaceDN w:val="0"/>
        <w:adjustRightInd w:val="0"/>
        <w:jc w:val="both"/>
        <w:rPr>
          <w:rFonts w:ascii="Times New Roman" w:hAnsi="Times New Roman"/>
          <w:sz w:val="28"/>
          <w:szCs w:val="28"/>
        </w:rPr>
      </w:pPr>
    </w:p>
    <w:p w:rsidR="00705A1A" w:rsidRPr="00134A38" w:rsidRDefault="00134A38" w:rsidP="00134A38">
      <w:pPr>
        <w:autoSpaceDE w:val="0"/>
        <w:autoSpaceDN w:val="0"/>
        <w:adjustRightInd w:val="0"/>
        <w:outlineLvl w:val="1"/>
        <w:rPr>
          <w:rFonts w:ascii="Times New Roman" w:hAnsi="Times New Roman"/>
          <w:sz w:val="28"/>
          <w:szCs w:val="28"/>
        </w:rPr>
      </w:pPr>
      <w:r w:rsidRPr="00134A38">
        <w:rPr>
          <w:rFonts w:ascii="Times New Roman" w:hAnsi="Times New Roman"/>
          <w:bCs/>
          <w:sz w:val="28"/>
          <w:szCs w:val="28"/>
        </w:rPr>
        <w:t>3</w:t>
      </w:r>
      <w:r w:rsidR="00705A1A" w:rsidRPr="00134A38">
        <w:rPr>
          <w:rFonts w:ascii="Times New Roman" w:hAnsi="Times New Roman"/>
          <w:bCs/>
          <w:sz w:val="28"/>
          <w:szCs w:val="28"/>
        </w:rPr>
        <w:t>. Перечень фактов хозяйственной жизни,</w:t>
      </w:r>
      <w:r>
        <w:rPr>
          <w:rFonts w:ascii="Times New Roman" w:hAnsi="Times New Roman"/>
          <w:sz w:val="28"/>
          <w:szCs w:val="28"/>
        </w:rPr>
        <w:t xml:space="preserve"> </w:t>
      </w:r>
      <w:r w:rsidR="00705A1A" w:rsidRPr="00134A38">
        <w:rPr>
          <w:rFonts w:ascii="Times New Roman" w:hAnsi="Times New Roman"/>
          <w:bCs/>
          <w:sz w:val="28"/>
          <w:szCs w:val="28"/>
        </w:rPr>
        <w:t>которые признаются событиями после отчетной даты</w:t>
      </w:r>
    </w:p>
    <w:p w:rsidR="00705A1A" w:rsidRDefault="00705A1A" w:rsidP="00705A1A">
      <w:pPr>
        <w:autoSpaceDE w:val="0"/>
        <w:autoSpaceDN w:val="0"/>
        <w:adjustRightInd w:val="0"/>
        <w:jc w:val="both"/>
        <w:rPr>
          <w:rFonts w:ascii="Times New Roman" w:hAnsi="Times New Roman"/>
          <w:sz w:val="28"/>
          <w:szCs w:val="28"/>
        </w:rPr>
      </w:pPr>
    </w:p>
    <w:p w:rsidR="00705A1A" w:rsidRDefault="00134A38" w:rsidP="00705A1A">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w:t>
      </w:r>
      <w:r w:rsidR="00705A1A">
        <w:rPr>
          <w:rFonts w:ascii="Times New Roman" w:hAnsi="Times New Roman"/>
          <w:sz w:val="28"/>
          <w:szCs w:val="28"/>
        </w:rPr>
        <w:t>.1. Событиями после отчетной даты, которые подтверждают существовавшие на отчетную дату условия хозяйственной деятельности, являются:</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объявление в установленном порядке банкротом дебитора, если по состоянию на отчетную дату в отношении этого дебитора уже осуществлялась процедура банкротства;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завершение после отчетной даты судебного производства, в результате которого подтверждается наличие на эту дату актива и (или) обязательства;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обнаружение ошибки в данных бухгалтерского учета за отчетный период до даты подписания отчетности;</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другие события, соответствующие признакам события, подтверждающего условия, существовавшие на отчетную дату.</w:t>
      </w:r>
    </w:p>
    <w:p w:rsidR="00705A1A" w:rsidRDefault="00134A38"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3</w:t>
      </w:r>
      <w:r w:rsidR="00705A1A">
        <w:rPr>
          <w:rFonts w:ascii="Times New Roman" w:hAnsi="Times New Roman"/>
          <w:sz w:val="28"/>
          <w:szCs w:val="28"/>
        </w:rPr>
        <w:t>.2. Событиями после отчетной даты, которые свидетельствуют о возникших после отчетной даты условиях хозяйственной деятельности, являются:</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изменение после отчетной даты кадастровых оценок нефинансовых активов;</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принятие решения о реорганизации или ликвидации (упразднении) субъекта учета, о котором не было известно по состоянию на отчетную дату;</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существенное поступление или выбытие активов;</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пожар, авария, стихийное бедствие или другая чрезвычайная ситуация, в результате которой уничтожены или значительно повреждены активы;</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lastRenderedPageBreak/>
        <w:t>- публичные объявления об изменениях политики, планов и намерений осуществляющего полномочия учредителя органа, которые могут оказать влияние на полномочия и функции субъекта учета;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изменение величины активов и (или) обязательств, произошедшее в результате изменения после отчетной даты курсов иностранных валют;</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изменение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начало судебного производства, связанного исключительно с событиями, произошедшими после отчетной даты;</w:t>
      </w:r>
    </w:p>
    <w:p w:rsidR="00705A1A" w:rsidRDefault="00705A1A" w:rsidP="00705A1A">
      <w:pPr>
        <w:autoSpaceDE w:val="0"/>
        <w:autoSpaceDN w:val="0"/>
        <w:adjustRightInd w:val="0"/>
        <w:spacing w:before="280"/>
        <w:ind w:firstLine="540"/>
        <w:jc w:val="both"/>
        <w:rPr>
          <w:rFonts w:ascii="Times New Roman" w:hAnsi="Times New Roman"/>
          <w:sz w:val="28"/>
          <w:szCs w:val="28"/>
        </w:rPr>
      </w:pPr>
      <w:r>
        <w:rPr>
          <w:rFonts w:ascii="Times New Roman" w:hAnsi="Times New Roman"/>
          <w:sz w:val="28"/>
          <w:szCs w:val="28"/>
        </w:rPr>
        <w:t>- другие события, свидетельствующие об условиях, возникших после отчетной даты.</w:t>
      </w:r>
    </w:p>
    <w:p w:rsidR="00705A1A" w:rsidRDefault="00705A1A" w:rsidP="00705A1A"/>
    <w:p w:rsidR="00705A1A" w:rsidRPr="0091373A" w:rsidRDefault="00705A1A" w:rsidP="00705A1A">
      <w:pPr>
        <w:widowControl w:val="0"/>
        <w:autoSpaceDE w:val="0"/>
        <w:autoSpaceDN w:val="0"/>
        <w:adjustRightInd w:val="0"/>
        <w:rPr>
          <w:rFonts w:ascii="Times New Roman" w:eastAsia="Times New Roman" w:hAnsi="Times New Roman" w:cs="Times New Roman"/>
          <w:b/>
          <w:iCs/>
          <w:sz w:val="28"/>
          <w:szCs w:val="28"/>
          <w:lang w:eastAsia="ru-RU"/>
        </w:rPr>
      </w:pPr>
    </w:p>
    <w:p w:rsidR="00F53104" w:rsidRPr="00367582" w:rsidRDefault="00134A38" w:rsidP="00F53104">
      <w:pPr>
        <w:widowControl w:val="0"/>
        <w:autoSpaceDE w:val="0"/>
        <w:autoSpaceDN w:val="0"/>
        <w:adjustRightInd w:val="0"/>
        <w:ind w:firstLine="720"/>
        <w:jc w:val="both"/>
        <w:rPr>
          <w:rFonts w:ascii="Times New Roman" w:eastAsia="Times New Roman" w:hAnsi="Times New Roman" w:cs="Times New Roman"/>
          <w:iCs/>
          <w:sz w:val="32"/>
          <w:szCs w:val="32"/>
          <w:lang w:eastAsia="ru-RU"/>
        </w:rPr>
      </w:pPr>
      <w:r>
        <w:rPr>
          <w:rFonts w:ascii="Times New Roman" w:eastAsia="Times New Roman" w:hAnsi="Times New Roman" w:cs="Times New Roman"/>
          <w:b/>
          <w:bCs/>
          <w:iCs/>
          <w:sz w:val="32"/>
          <w:szCs w:val="32"/>
          <w:lang w:val="en-US" w:eastAsia="ru-RU"/>
        </w:rPr>
        <w:t>IX</w:t>
      </w:r>
      <w:r w:rsidR="00F53104" w:rsidRPr="00367582">
        <w:rPr>
          <w:rFonts w:ascii="Times New Roman" w:eastAsia="Times New Roman" w:hAnsi="Times New Roman" w:cs="Times New Roman"/>
          <w:b/>
          <w:bCs/>
          <w:iCs/>
          <w:sz w:val="32"/>
          <w:szCs w:val="32"/>
          <w:lang w:eastAsia="ru-RU"/>
        </w:rPr>
        <w:t>. Порядок организации и обеспечения внутреннего финансового контроля</w:t>
      </w:r>
    </w:p>
    <w:p w:rsidR="00F53104" w:rsidRPr="00367582" w:rsidRDefault="00F53104" w:rsidP="00F53104">
      <w:pPr>
        <w:widowControl w:val="0"/>
        <w:autoSpaceDE w:val="0"/>
        <w:autoSpaceDN w:val="0"/>
        <w:adjustRightInd w:val="0"/>
        <w:ind w:firstLine="720"/>
        <w:jc w:val="both"/>
        <w:rPr>
          <w:rFonts w:ascii="Times New Roman" w:eastAsia="Times New Roman" w:hAnsi="Times New Roman" w:cs="Times New Roman"/>
          <w:iCs/>
          <w:sz w:val="32"/>
          <w:szCs w:val="32"/>
          <w:lang w:eastAsia="ru-RU"/>
        </w:rPr>
      </w:pPr>
      <w:r w:rsidRPr="00367582">
        <w:rPr>
          <w:rFonts w:ascii="Times New Roman" w:eastAsia="Times New Roman" w:hAnsi="Times New Roman" w:cs="Times New Roman"/>
          <w:iCs/>
          <w:sz w:val="32"/>
          <w:szCs w:val="32"/>
          <w:lang w:eastAsia="ru-RU"/>
        </w:rPr>
        <w:t> </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
          <w:iCs/>
          <w:szCs w:val="24"/>
          <w:lang w:eastAsia="ru-RU"/>
        </w:rPr>
      </w:pPr>
      <w:r w:rsidRPr="00134A38">
        <w:rPr>
          <w:rFonts w:ascii="Times New Roman" w:eastAsia="Times New Roman" w:hAnsi="Times New Roman" w:cs="Times New Roman"/>
          <w:i/>
          <w:iCs/>
          <w:szCs w:val="24"/>
          <w:lang w:eastAsia="ru-RU"/>
        </w:rPr>
        <w:t>Согласно п. 9 СГС "Учетная политика" в рамках учетной политики утверждается порядок организации и обеспечения (осуществления) субъектом учета внутреннего контроля. В соответствии с ч. 3 ст. 19 Закона о бухгалтерском учете этот порядок должен устанавливаться с учетом положений бюджетного законодательства РФ о внутреннем финансовом контроле. Приведенный в приложении порядок организации и осуществления такого контроля не противоречит требованиям, предъявляемым к внутреннему финансовому контролю.</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 Общие положения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1.1. Внутренний контроль направлен:</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на установление соответствия проводимых финансово-хозяйственных операций требованиям нормативных правовых актов и учетной политики;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повышение уровня ведения учета, составления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исключение ошибок и нарушений норм законодательства РФ в части ведения учета и составления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повышение результативности использования финансовых средств и имущества.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1.2. Целями внутреннего контроля являются: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подтверждение достоверности данных учета и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обеспечение соблюдения законодательства РФ, нормативных правовых актов и иных актов, регулирующих финансово-хозяйственную деятельность.</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1.3. Основными задачами внутреннего контроля являются: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xml:space="preserve">- повышение экономности и результативности использования финансовых средств и имущества путем принятия и реализации решений по результатам </w:t>
      </w:r>
      <w:r w:rsidRPr="00134A38">
        <w:rPr>
          <w:rFonts w:ascii="Times New Roman" w:eastAsia="Times New Roman" w:hAnsi="Times New Roman" w:cs="Times New Roman"/>
          <w:iCs/>
          <w:sz w:val="28"/>
          <w:szCs w:val="28"/>
          <w:lang w:eastAsia="ru-RU"/>
        </w:rPr>
        <w:lastRenderedPageBreak/>
        <w:t>внутреннего финансового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1.4. Объектами внутреннего контроля являются: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плановые (прогнозные) документы;</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договоры (контракты) на приобретение товаров (работ, услуг);</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распорядительные акты руководителя (приказы, распоряжения);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первичные учетные документы и регистры учета;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хозяйственные операции, отраженные в учете;</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отчетность;</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иные объекты по распоряжению руководителя.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 Организация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2.1. 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2.2. Внутренний контроль осуществляется в следующих видах:</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проверка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ревизия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обследование</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санкционирование операций.</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2.3. Итоги внутреннего контроля фиксируются в журнале учета результатов внутреннего контроля, составленном по форме, приведенной в приложении 1 к настоящему Порядку.</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Корректность занесенных в журнал данных обеспечивают должностные лица, назначаемые руководителем.</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2.4. Ответственность за организацию внутреннего контроля возлагается на руководителя.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 Оценка состояния системы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3.1. 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3.2. 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3.3. 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3.4. 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в журнале учета результатов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отчетах о результатах внутреннего контроля.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3.5. Отчеты о результатах внутреннего финансового контроля представляются на утверждение руководителю.</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3.6. К отчетности прилагается пояснительная записка, в которой содержатся:</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xml:space="preserve">- описание нарушений, причин их возникновения, принятых по их устранению мер. Если на момент составления отчета не все нарушения были </w:t>
      </w:r>
      <w:r w:rsidRPr="00134A38">
        <w:rPr>
          <w:rFonts w:ascii="Times New Roman" w:eastAsia="Times New Roman" w:hAnsi="Times New Roman" w:cs="Times New Roman"/>
          <w:iCs/>
          <w:sz w:val="28"/>
          <w:szCs w:val="28"/>
          <w:lang w:eastAsia="ru-RU"/>
        </w:rPr>
        <w:lastRenderedPageBreak/>
        <w:t>устранены, указываются принимаемые меры по их устранению. Отражаются сроки и ответственные лица;</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сведения о привлечении к ответственности лиц, виновных в нарушениях (если такие меры были приняты);</w:t>
      </w:r>
    </w:p>
    <w:p w:rsidR="00134A38" w:rsidRP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сведения о количестве должностных лиц, которые осуществляют внутренний контроль;</w:t>
      </w:r>
    </w:p>
    <w:p w:rsidR="00F53104"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134A38">
        <w:rPr>
          <w:rFonts w:ascii="Times New Roman" w:eastAsia="Times New Roman" w:hAnsi="Times New Roman" w:cs="Times New Roman"/>
          <w:iCs/>
          <w:sz w:val="28"/>
          <w:szCs w:val="28"/>
          <w:lang w:eastAsia="ru-RU"/>
        </w:rP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134A38" w:rsidRDefault="00134A38" w:rsidP="00134A38">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b/>
          <w:bCs/>
          <w:iCs/>
          <w:sz w:val="28"/>
          <w:szCs w:val="28"/>
          <w:lang w:eastAsia="ru-RU"/>
        </w:rPr>
      </w:pPr>
      <w:r w:rsidRPr="00367582">
        <w:rPr>
          <w:rFonts w:ascii="Times New Roman" w:eastAsia="Times New Roman" w:hAnsi="Times New Roman" w:cs="Times New Roman"/>
          <w:b/>
          <w:iCs/>
          <w:sz w:val="32"/>
          <w:szCs w:val="32"/>
          <w:lang w:val="en-US" w:eastAsia="ru-RU"/>
        </w:rPr>
        <w:t>X</w:t>
      </w:r>
      <w:r w:rsidR="00134A38">
        <w:rPr>
          <w:rFonts w:ascii="Times New Roman" w:eastAsia="Times New Roman" w:hAnsi="Times New Roman" w:cs="Times New Roman"/>
          <w:b/>
          <w:iCs/>
          <w:sz w:val="32"/>
          <w:szCs w:val="32"/>
          <w:lang w:val="en-US" w:eastAsia="ru-RU"/>
        </w:rPr>
        <w:t>I</w:t>
      </w:r>
      <w:r w:rsidRPr="00367582">
        <w:rPr>
          <w:rFonts w:ascii="Times New Roman" w:eastAsia="Times New Roman" w:hAnsi="Times New Roman" w:cs="Times New Roman"/>
          <w:b/>
          <w:iCs/>
          <w:sz w:val="32"/>
          <w:szCs w:val="32"/>
          <w:lang w:eastAsia="ru-RU"/>
        </w:rPr>
        <w:t xml:space="preserve">.  </w:t>
      </w:r>
      <w:r w:rsidRPr="00367582">
        <w:rPr>
          <w:rFonts w:ascii="Times New Roman" w:eastAsia="Times New Roman" w:hAnsi="Times New Roman" w:cs="Times New Roman"/>
          <w:b/>
          <w:bCs/>
          <w:iCs/>
          <w:sz w:val="32"/>
          <w:szCs w:val="32"/>
          <w:lang w:eastAsia="ru-RU"/>
        </w:rPr>
        <w:t>Бухгалтерская (финансовая) отчетность учреждения</w:t>
      </w:r>
      <w:r w:rsidRPr="00F53104">
        <w:rPr>
          <w:rFonts w:ascii="Times New Roman" w:eastAsia="Times New Roman" w:hAnsi="Times New Roman" w:cs="Times New Roman"/>
          <w:b/>
          <w:bCs/>
          <w:iCs/>
          <w:sz w:val="28"/>
          <w:szCs w:val="28"/>
          <w:lang w:eastAsia="ru-RU"/>
        </w:rPr>
        <w:t>.</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 xml:space="preserve">    Бухгалтерская отчетность учреждения составляется на основании аналитического и синтетического учета по формам, в объеме и в сроки, установленные учредителем и </w:t>
      </w:r>
      <w:hyperlink r:id="rId72" w:anchor="l579" w:history="1">
        <w:r w:rsidRPr="00FD0292">
          <w:rPr>
            <w:rStyle w:val="a4"/>
            <w:rFonts w:ascii="Times New Roman" w:eastAsia="Times New Roman" w:hAnsi="Times New Roman" w:cs="Times New Roman"/>
            <w:iCs/>
            <w:color w:val="000000" w:themeColor="text1"/>
            <w:sz w:val="28"/>
            <w:szCs w:val="28"/>
            <w:lang w:eastAsia="ru-RU"/>
          </w:rPr>
          <w:t>Инструкцией</w:t>
        </w:r>
      </w:hyperlink>
      <w:r w:rsidRPr="00F53104">
        <w:rPr>
          <w:rFonts w:ascii="Times New Roman" w:eastAsia="Times New Roman" w:hAnsi="Times New Roman" w:cs="Times New Roman"/>
          <w:iCs/>
          <w:sz w:val="28"/>
          <w:szCs w:val="28"/>
          <w:lang w:eastAsia="ru-RU"/>
        </w:rPr>
        <w:t xml:space="preserve">  о порядке составления, представления годовой квартальной отчетности государственных (муниципальных) бюджетных и автономных учреждений, утвержденной Приказом Минфина Российской Федерации от 25.03.2011 г. N 33н.,Инструкцией №191н, утвержденной Приказом Минфина России от28.12.2010г. №191н.</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
          <w:iCs/>
          <w:sz w:val="28"/>
          <w:szCs w:val="28"/>
          <w:lang w:eastAsia="ru-RU"/>
        </w:rPr>
      </w:pPr>
      <w:r w:rsidRPr="00F53104">
        <w:rPr>
          <w:rFonts w:ascii="Times New Roman" w:eastAsia="Times New Roman" w:hAnsi="Times New Roman" w:cs="Times New Roman"/>
          <w:i/>
          <w:iCs/>
          <w:sz w:val="28"/>
          <w:szCs w:val="28"/>
          <w:lang w:eastAsia="ru-RU"/>
        </w:rPr>
        <w:t>1. Формы</w:t>
      </w:r>
      <w:r w:rsidR="00736CF2" w:rsidRPr="00736CF2">
        <w:rPr>
          <w:rFonts w:ascii="Times New Roman" w:eastAsia="Times New Roman" w:hAnsi="Times New Roman" w:cs="Times New Roman"/>
          <w:i/>
          <w:iCs/>
          <w:sz w:val="28"/>
          <w:szCs w:val="28"/>
          <w:lang w:eastAsia="ru-RU"/>
        </w:rPr>
        <w:t xml:space="preserve"> </w:t>
      </w:r>
      <w:r w:rsidR="00736CF2">
        <w:rPr>
          <w:rFonts w:ascii="Times New Roman" w:eastAsia="Times New Roman" w:hAnsi="Times New Roman" w:cs="Times New Roman"/>
          <w:i/>
          <w:iCs/>
          <w:sz w:val="28"/>
          <w:szCs w:val="28"/>
          <w:lang w:eastAsia="ru-RU"/>
        </w:rPr>
        <w:t>месячной и квартальной</w:t>
      </w:r>
      <w:r w:rsidRPr="00F53104">
        <w:rPr>
          <w:rFonts w:ascii="Times New Roman" w:eastAsia="Times New Roman" w:hAnsi="Times New Roman" w:cs="Times New Roman"/>
          <w:i/>
          <w:iCs/>
          <w:sz w:val="28"/>
          <w:szCs w:val="28"/>
          <w:lang w:eastAsia="ru-RU"/>
        </w:rPr>
        <w:t xml:space="preserve"> бухгалтерской</w:t>
      </w:r>
      <w:r w:rsidR="00736CF2">
        <w:rPr>
          <w:rFonts w:ascii="Times New Roman" w:eastAsia="Times New Roman" w:hAnsi="Times New Roman" w:cs="Times New Roman"/>
          <w:i/>
          <w:iCs/>
          <w:sz w:val="28"/>
          <w:szCs w:val="28"/>
          <w:lang w:eastAsia="ru-RU"/>
        </w:rPr>
        <w:t xml:space="preserve"> </w:t>
      </w:r>
      <w:r w:rsidRPr="00F53104">
        <w:rPr>
          <w:rFonts w:ascii="Times New Roman" w:eastAsia="Times New Roman" w:hAnsi="Times New Roman" w:cs="Times New Roman"/>
          <w:i/>
          <w:iCs/>
          <w:sz w:val="28"/>
          <w:szCs w:val="28"/>
          <w:lang w:eastAsia="ru-RU"/>
        </w:rPr>
        <w:t>отчетности:</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-Справка по консолидируемым расчетам (ф.0503125)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об исполнении бюджета главного распорядителя, распорядителя, получателя бюджетных средств, главного администратора источников финансирования дефицита бюджета, главного администратора, администратора доходов бюджета (ф.0503127);</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движении денежных средств (ф.0503123);</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принятых бюджетных обязательствах (ф.0503128);</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об исполнении бюджета (ф.0503164);</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по дебиторской и кредиторской задолженности (ф.0503169);</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 принятых и неисполненных обязательствах получателя бюджетных средств (ф.0503175);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По формам, где отсутствуют числовые показатели, отчетность не предоставляется.</w:t>
      </w:r>
    </w:p>
    <w:p w:rsidR="00F53104" w:rsidRPr="00F53104" w:rsidRDefault="00736CF2" w:rsidP="00F53104">
      <w:pPr>
        <w:widowControl w:val="0"/>
        <w:autoSpaceDE w:val="0"/>
        <w:autoSpaceDN w:val="0"/>
        <w:adjustRightInd w:val="0"/>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2</w:t>
      </w:r>
      <w:r w:rsidR="00F53104" w:rsidRPr="00F53104">
        <w:rPr>
          <w:rFonts w:ascii="Times New Roman" w:eastAsia="Times New Roman" w:hAnsi="Times New Roman" w:cs="Times New Roman"/>
          <w:i/>
          <w:iCs/>
          <w:sz w:val="28"/>
          <w:szCs w:val="28"/>
          <w:lang w:eastAsia="ru-RU"/>
        </w:rPr>
        <w:t>.Формы годовой бухгалтерской отчетности:</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-Справка по заключению счетов бюджетного учета отчетного финансового года</w:t>
      </w:r>
      <w:r w:rsidR="0043773D">
        <w:rPr>
          <w:rFonts w:ascii="Times New Roman" w:eastAsia="Times New Roman" w:hAnsi="Times New Roman" w:cs="Times New Roman"/>
          <w:iCs/>
          <w:sz w:val="28"/>
          <w:szCs w:val="28"/>
          <w:lang w:eastAsia="ru-RU"/>
        </w:rPr>
        <w:t xml:space="preserve"> </w:t>
      </w:r>
      <w:r w:rsidRPr="00F53104">
        <w:rPr>
          <w:rFonts w:ascii="Times New Roman" w:eastAsia="Times New Roman" w:hAnsi="Times New Roman" w:cs="Times New Roman"/>
          <w:iCs/>
          <w:sz w:val="28"/>
          <w:szCs w:val="28"/>
          <w:lang w:eastAsia="ru-RU"/>
        </w:rPr>
        <w:t>(ф.0503110);</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финансовых результатах деятельности (ф.0503</w:t>
      </w:r>
      <w:r w:rsidR="00DB3FE3">
        <w:rPr>
          <w:rFonts w:ascii="Times New Roman" w:eastAsia="Times New Roman" w:hAnsi="Times New Roman" w:cs="Times New Roman"/>
          <w:iCs/>
          <w:sz w:val="28"/>
          <w:szCs w:val="28"/>
          <w:lang w:eastAsia="ru-RU"/>
        </w:rPr>
        <w:t>120</w:t>
      </w:r>
      <w:r w:rsidRPr="00F53104">
        <w:rPr>
          <w:rFonts w:ascii="Times New Roman" w:eastAsia="Times New Roman" w:hAnsi="Times New Roman" w:cs="Times New Roman"/>
          <w:iCs/>
          <w:sz w:val="28"/>
          <w:szCs w:val="28"/>
          <w:lang w:eastAsia="ru-RU"/>
        </w:rPr>
        <w:t>);</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движении денежных средств (ф.0503123);</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-Справка по консолидируемым расчетам (ф.0503125)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об исполнении бюджета главного распорядителя, распорядителя, получателя бюджетных средств, главного администратора источников финансирования дефицита бюджета, главного администратора, администратора доходов бюджета (ф.0503127);</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-Отчет о принятых бюджетных обязательствах (ф.0503128);</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(ф.0503130);</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-Пояснительная записка (0503160);</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lastRenderedPageBreak/>
        <w:t>-Сведения об исполнении бюджета (ф.0503164);</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по дебиторской и кредиторской задолженности (ф.0503169);</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-Сведения о принятых и неисполненных обязательствах получателя бюджетных средств (ф.0503175);</w:t>
      </w:r>
    </w:p>
    <w:p w:rsidR="00F53104" w:rsidRPr="00F53104" w:rsidRDefault="00F53104" w:rsidP="00F53104">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По формам, где отсутствуют числовые показатели, отчетность не предоставляется.</w:t>
      </w:r>
    </w:p>
    <w:p w:rsidR="00367582" w:rsidRDefault="00CE6988" w:rsidP="00367582">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Месячная, к</w:t>
      </w:r>
      <w:r w:rsidR="00F53104" w:rsidRPr="00F53104">
        <w:rPr>
          <w:rFonts w:ascii="Times New Roman" w:eastAsia="Times New Roman" w:hAnsi="Times New Roman" w:cs="Times New Roman"/>
          <w:iCs/>
          <w:sz w:val="28"/>
          <w:szCs w:val="28"/>
          <w:lang w:eastAsia="ru-RU"/>
        </w:rPr>
        <w:t>вартальная и го</w:t>
      </w:r>
      <w:r>
        <w:rPr>
          <w:rFonts w:ascii="Times New Roman" w:eastAsia="Times New Roman" w:hAnsi="Times New Roman" w:cs="Times New Roman"/>
          <w:iCs/>
          <w:sz w:val="28"/>
          <w:szCs w:val="28"/>
          <w:lang w:eastAsia="ru-RU"/>
        </w:rPr>
        <w:t xml:space="preserve">довая отчетность формируется </w:t>
      </w:r>
      <w:r w:rsidR="00F53104" w:rsidRPr="00F53104">
        <w:rPr>
          <w:rFonts w:ascii="Times New Roman" w:eastAsia="Times New Roman" w:hAnsi="Times New Roman" w:cs="Times New Roman"/>
          <w:iCs/>
          <w:sz w:val="28"/>
          <w:szCs w:val="28"/>
          <w:lang w:eastAsia="ru-RU"/>
        </w:rPr>
        <w:t>в электронном виде с применением программы "</w:t>
      </w:r>
      <w:r w:rsidR="00736CF2">
        <w:rPr>
          <w:rFonts w:ascii="Times New Roman" w:eastAsia="Times New Roman" w:hAnsi="Times New Roman" w:cs="Times New Roman"/>
          <w:iCs/>
          <w:sz w:val="28"/>
          <w:szCs w:val="28"/>
          <w:lang w:eastAsia="ru-RU"/>
        </w:rPr>
        <w:t>Смета-Смарт</w:t>
      </w:r>
      <w:r w:rsidR="0043773D">
        <w:rPr>
          <w:rFonts w:ascii="Times New Roman" w:eastAsia="Times New Roman" w:hAnsi="Times New Roman" w:cs="Times New Roman"/>
          <w:iCs/>
          <w:sz w:val="28"/>
          <w:szCs w:val="28"/>
          <w:lang w:eastAsia="ru-RU"/>
        </w:rPr>
        <w:t>"</w:t>
      </w:r>
      <w:r w:rsidR="007D796D">
        <w:rPr>
          <w:rFonts w:ascii="Times New Roman" w:eastAsia="Times New Roman" w:hAnsi="Times New Roman" w:cs="Times New Roman"/>
          <w:iCs/>
          <w:sz w:val="28"/>
          <w:szCs w:val="28"/>
          <w:lang w:eastAsia="ru-RU"/>
        </w:rPr>
        <w:t xml:space="preserve"> </w:t>
      </w:r>
      <w:r w:rsidR="00F53104">
        <w:rPr>
          <w:rFonts w:ascii="Times New Roman" w:eastAsia="Times New Roman" w:hAnsi="Times New Roman" w:cs="Times New Roman"/>
          <w:iCs/>
          <w:sz w:val="28"/>
          <w:szCs w:val="28"/>
          <w:lang w:eastAsia="ru-RU"/>
        </w:rPr>
        <w:t>и</w:t>
      </w:r>
      <w:r w:rsidR="00FD0A1A">
        <w:rPr>
          <w:rFonts w:ascii="Times New Roman" w:eastAsia="Times New Roman" w:hAnsi="Times New Roman" w:cs="Times New Roman"/>
          <w:iCs/>
          <w:sz w:val="28"/>
          <w:szCs w:val="28"/>
          <w:lang w:eastAsia="ru-RU"/>
        </w:rPr>
        <w:t xml:space="preserve"> </w:t>
      </w:r>
      <w:r w:rsidR="00F53104">
        <w:rPr>
          <w:rFonts w:ascii="Times New Roman" w:eastAsia="Times New Roman" w:hAnsi="Times New Roman" w:cs="Times New Roman"/>
          <w:iCs/>
          <w:sz w:val="28"/>
          <w:szCs w:val="28"/>
          <w:lang w:val="en-US" w:eastAsia="ru-RU"/>
        </w:rPr>
        <w:t>WEB</w:t>
      </w:r>
      <w:r w:rsidR="00690FE7">
        <w:rPr>
          <w:rFonts w:ascii="Times New Roman" w:eastAsia="Times New Roman" w:hAnsi="Times New Roman" w:cs="Times New Roman"/>
          <w:iCs/>
          <w:sz w:val="28"/>
          <w:szCs w:val="28"/>
          <w:lang w:eastAsia="ru-RU"/>
        </w:rPr>
        <w:t xml:space="preserve"> </w:t>
      </w:r>
      <w:r w:rsidR="00367582">
        <w:rPr>
          <w:rFonts w:ascii="Times New Roman" w:eastAsia="Times New Roman" w:hAnsi="Times New Roman" w:cs="Times New Roman"/>
          <w:iCs/>
          <w:sz w:val="28"/>
          <w:szCs w:val="28"/>
          <w:lang w:eastAsia="ru-RU"/>
        </w:rPr>
        <w:t>«</w:t>
      </w:r>
      <w:r w:rsidR="00736CF2">
        <w:rPr>
          <w:rFonts w:ascii="Times New Roman" w:eastAsia="Times New Roman" w:hAnsi="Times New Roman" w:cs="Times New Roman"/>
          <w:iCs/>
          <w:sz w:val="28"/>
          <w:szCs w:val="28"/>
          <w:lang w:eastAsia="ru-RU"/>
        </w:rPr>
        <w:t>Свод-Смарт</w:t>
      </w:r>
      <w:r w:rsidR="00367582">
        <w:rPr>
          <w:rFonts w:ascii="Times New Roman" w:eastAsia="Times New Roman" w:hAnsi="Times New Roman" w:cs="Times New Roman"/>
          <w:iCs/>
          <w:sz w:val="28"/>
          <w:szCs w:val="28"/>
          <w:lang w:eastAsia="ru-RU"/>
        </w:rPr>
        <w:t>».</w:t>
      </w:r>
    </w:p>
    <w:p w:rsidR="00367582" w:rsidRPr="00367582" w:rsidRDefault="00367582" w:rsidP="00367582">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367582">
        <w:rPr>
          <w:rFonts w:ascii="Times New Roman" w:eastAsia="Times New Roman" w:hAnsi="Times New Roman" w:cs="Times New Roman"/>
          <w:bCs/>
          <w:iCs/>
          <w:sz w:val="28"/>
          <w:szCs w:val="28"/>
          <w:lang w:eastAsia="ru-RU"/>
        </w:rPr>
        <w:t>Бумажная копия комплекта отчетности хранится у бухгалтера</w:t>
      </w:r>
      <w:r w:rsidR="00736CF2">
        <w:rPr>
          <w:rFonts w:ascii="Times New Roman" w:eastAsia="Times New Roman" w:hAnsi="Times New Roman" w:cs="Times New Roman"/>
          <w:bCs/>
          <w:iCs/>
          <w:sz w:val="28"/>
          <w:szCs w:val="28"/>
          <w:lang w:eastAsia="ru-RU"/>
        </w:rPr>
        <w:t>-финансиста</w:t>
      </w:r>
      <w:r w:rsidRPr="00367582">
        <w:rPr>
          <w:rFonts w:ascii="Times New Roman" w:eastAsia="Times New Roman" w:hAnsi="Times New Roman" w:cs="Times New Roman"/>
          <w:bCs/>
          <w:iCs/>
          <w:sz w:val="28"/>
          <w:szCs w:val="28"/>
          <w:lang w:eastAsia="ru-RU"/>
        </w:rPr>
        <w:t>.</w:t>
      </w:r>
    </w:p>
    <w:p w:rsidR="00F53104" w:rsidRPr="00CE6988" w:rsidRDefault="00CE6988" w:rsidP="00CE6988">
      <w:pPr>
        <w:widowControl w:val="0"/>
        <w:autoSpaceDE w:val="0"/>
        <w:autoSpaceDN w:val="0"/>
        <w:adjustRightInd w:val="0"/>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367582" w:rsidRPr="00CE6988">
        <w:rPr>
          <w:rFonts w:ascii="Times New Roman" w:eastAsia="Times New Roman" w:hAnsi="Times New Roman" w:cs="Times New Roman"/>
          <w:i/>
          <w:iCs/>
          <w:sz w:val="24"/>
          <w:szCs w:val="24"/>
          <w:lang w:eastAsia="ru-RU"/>
        </w:rPr>
        <w:t>Основание: часть 7.1 статьи 13 Закона от 06.12.2011 № 402-ФЗ.</w:t>
      </w:r>
      <w:r>
        <w:rPr>
          <w:rFonts w:ascii="Times New Roman" w:eastAsia="Times New Roman" w:hAnsi="Times New Roman" w:cs="Times New Roman"/>
          <w:i/>
          <w:iCs/>
          <w:sz w:val="24"/>
          <w:szCs w:val="24"/>
          <w:lang w:eastAsia="ru-RU"/>
        </w:rPr>
        <w:t>)</w:t>
      </w:r>
    </w:p>
    <w:p w:rsidR="005F4857" w:rsidRDefault="00F53104" w:rsidP="00EA212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r w:rsidRPr="00F53104">
        <w:rPr>
          <w:rFonts w:ascii="Times New Roman" w:eastAsia="Times New Roman" w:hAnsi="Times New Roman" w:cs="Times New Roman"/>
          <w:iCs/>
          <w:sz w:val="28"/>
          <w:szCs w:val="28"/>
          <w:lang w:eastAsia="ru-RU"/>
        </w:rPr>
        <w:t xml:space="preserve"> Бюджетная отчетность представляется главному распорядителю бюджетных ср</w:t>
      </w:r>
      <w:r w:rsidR="00EA212E">
        <w:rPr>
          <w:rFonts w:ascii="Times New Roman" w:eastAsia="Times New Roman" w:hAnsi="Times New Roman" w:cs="Times New Roman"/>
          <w:iCs/>
          <w:sz w:val="28"/>
          <w:szCs w:val="28"/>
          <w:lang w:eastAsia="ru-RU"/>
        </w:rPr>
        <w:t>едств в установленные им сроки.</w:t>
      </w:r>
    </w:p>
    <w:p w:rsidR="0043773D" w:rsidRPr="005F4857" w:rsidRDefault="0043773D" w:rsidP="00EA212E">
      <w:pPr>
        <w:widowControl w:val="0"/>
        <w:autoSpaceDE w:val="0"/>
        <w:autoSpaceDN w:val="0"/>
        <w:adjustRightInd w:val="0"/>
        <w:ind w:firstLine="720"/>
        <w:jc w:val="both"/>
        <w:rPr>
          <w:rFonts w:ascii="Times New Roman" w:eastAsia="Times New Roman" w:hAnsi="Times New Roman" w:cs="Times New Roman"/>
          <w:iCs/>
          <w:sz w:val="28"/>
          <w:szCs w:val="28"/>
          <w:lang w:eastAsia="ru-RU"/>
        </w:rPr>
      </w:pPr>
    </w:p>
    <w:p w:rsidR="00CE6988" w:rsidRPr="006B6D6E" w:rsidRDefault="00EA212E" w:rsidP="00CE6988">
      <w:pPr>
        <w:widowControl w:val="0"/>
        <w:autoSpaceDE w:val="0"/>
        <w:autoSpaceDN w:val="0"/>
        <w:adjustRightInd w:val="0"/>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val="en-US" w:eastAsia="ru-RU"/>
        </w:rPr>
        <w:t>X</w:t>
      </w:r>
      <w:r w:rsidR="00CE6988" w:rsidRPr="00CE6988">
        <w:rPr>
          <w:rFonts w:ascii="Times New Roman" w:eastAsia="Times New Roman" w:hAnsi="Times New Roman" w:cs="Times New Roman"/>
          <w:b/>
          <w:sz w:val="32"/>
          <w:szCs w:val="32"/>
          <w:lang w:eastAsia="ru-RU"/>
        </w:rPr>
        <w:t xml:space="preserve">. Порядок передачи документов бухгалтерского учета </w:t>
      </w:r>
      <w:r w:rsidR="00CE6988" w:rsidRPr="00CE6988">
        <w:rPr>
          <w:rFonts w:ascii="Times New Roman" w:eastAsia="Times New Roman" w:hAnsi="Times New Roman" w:cs="Times New Roman"/>
          <w:b/>
          <w:sz w:val="32"/>
          <w:szCs w:val="32"/>
          <w:lang w:eastAsia="ru-RU"/>
        </w:rPr>
        <w:br/>
        <w:t>при смене руководителя и главного бухгалтера</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xml:space="preserve"> 2. Передача бухгалтерских документов и печатей проводится на основании </w:t>
      </w:r>
      <w:r w:rsidR="0043773D">
        <w:rPr>
          <w:rFonts w:ascii="Times New Roman" w:eastAsia="Times New Roman" w:hAnsi="Times New Roman" w:cs="Times New Roman"/>
          <w:sz w:val="28"/>
          <w:szCs w:val="28"/>
          <w:lang w:eastAsia="ru-RU"/>
        </w:rPr>
        <w:t>распоряжения</w:t>
      </w:r>
      <w:r w:rsidRPr="00CE6988">
        <w:rPr>
          <w:rFonts w:ascii="Times New Roman" w:eastAsia="Times New Roman" w:hAnsi="Times New Roman" w:cs="Times New Roman"/>
          <w:sz w:val="28"/>
          <w:szCs w:val="28"/>
          <w:lang w:eastAsia="ru-RU"/>
        </w:rPr>
        <w:t xml:space="preserve"> руководителя учреждения или Комитета образования, осуществляющего функции и полномочия учредителя (далее – учредитель).</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xml:space="preserve"> 3. Передача документов бухучета, печатей и штампов осуществляется при участии комиссии, создаваемой в учреждении. </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 приема-передачи дел должен полностью отражать все существенные недостатки и нарушения в организации работы бухгалтерии.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 приема-передачи подписывается уполномоченным лицом, принимающим дела, и членами комиссии.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При необходимости члены комиссии включают в акт свои рекомендации и предложения, которые возникли при приеме-передаче дел.</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5. Передаются следующие документы:</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учетная политика со всеми приложениями;</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квартальные и годовые</w:t>
      </w:r>
      <w:r w:rsidR="00F43F78">
        <w:rPr>
          <w:rFonts w:ascii="Times New Roman" w:eastAsia="Times New Roman" w:hAnsi="Times New Roman" w:cs="Times New Roman"/>
          <w:sz w:val="28"/>
          <w:szCs w:val="28"/>
          <w:lang w:eastAsia="ru-RU"/>
        </w:rPr>
        <w:t xml:space="preserve"> </w:t>
      </w:r>
      <w:r w:rsidRPr="00CE6988">
        <w:rPr>
          <w:rFonts w:ascii="Times New Roman" w:eastAsia="Times New Roman" w:hAnsi="Times New Roman" w:cs="Times New Roman"/>
          <w:sz w:val="28"/>
          <w:szCs w:val="28"/>
          <w:lang w:eastAsia="ru-RU"/>
        </w:rPr>
        <w:t>бухгалтерские отчеты и балансы, налоговые декларации;</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по планированию, в том числе бюджетная смета учреждения, план-график закупок, обоснования к планам;</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бухгалтерские регистры синтетического и аналитического учета: книги, оборотные ведомости, карточки, журналы операций;</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налоговые регистры;</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 задолженности учреждения, в том числе по уплате налогов;</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 состоянии лицевых счетов учреждения;</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по учету зарплаты и по персонифицированному учету;</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lastRenderedPageBreak/>
        <w:t>по кассе: кассовые книги, журналы, расходные и приходные кассовые ордера, денежные документы и т. д.;</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 о состоянии кассы, составленный на основании ревизии кассы и скрепленный подписью главного бухгалтера;</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об условиях хранения и учета наличных денежных средств;</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договоры с поставщиками и подрядчиками, контрагентами, аренды и т. д.;</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договоры с покупателями услуг и работ, подрядчиками и поставщиками;</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учредительные документы и свидетельства: постановка на учет, присвоение номеров, внесение записей в единый реестр, коды и т. п.;</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об основных средствах, нематериальных активах и товарно-материальных ценностях;</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акты ревизий и проверок;</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материалы о недостачах и хищениях, переданных и не переданных в правоохранительные органы;</w:t>
      </w:r>
    </w:p>
    <w:p w:rsidR="00CE6988" w:rsidRPr="00CE6988" w:rsidRDefault="00CE6988" w:rsidP="00CE6988">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бланки строгой отчетности;</w:t>
      </w:r>
    </w:p>
    <w:p w:rsidR="00CE6988" w:rsidRPr="00EA212E" w:rsidRDefault="00CE6988" w:rsidP="00EA212E">
      <w:pPr>
        <w:widowControl w:val="0"/>
        <w:numPr>
          <w:ilvl w:val="0"/>
          <w:numId w:val="12"/>
        </w:numPr>
        <w:autoSpaceDE w:val="0"/>
        <w:autoSpaceDN w:val="0"/>
        <w:adjustRightInd w:val="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иная бухгалтерская документация, свидетельствующая о деятельности учреждения.</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CE6988" w:rsidRPr="00CE6988" w:rsidRDefault="00CE6988" w:rsidP="00EA212E">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Члены комиссии, имеющие замечания по содержанию акта, подписывают его с отметкой «</w:t>
      </w:r>
      <w:r w:rsidRPr="00CE6988">
        <w:rPr>
          <w:rFonts w:ascii="Times New Roman" w:eastAsia="Times New Roman" w:hAnsi="Times New Roman" w:cs="Times New Roman"/>
          <w:i/>
          <w:sz w:val="28"/>
          <w:szCs w:val="28"/>
          <w:lang w:eastAsia="ru-RU"/>
        </w:rPr>
        <w:t>Замечания прилагаются</w:t>
      </w:r>
      <w:r w:rsidRPr="00CE6988">
        <w:rPr>
          <w:rFonts w:ascii="Times New Roman" w:eastAsia="Times New Roman" w:hAnsi="Times New Roman" w:cs="Times New Roman"/>
          <w:sz w:val="28"/>
          <w:szCs w:val="28"/>
          <w:lang w:eastAsia="ru-RU"/>
        </w:rPr>
        <w:t>». Текст замечаний излагается на отдельном листе, небольшие по объему замечания допуска</w:t>
      </w:r>
      <w:r w:rsidR="00EA212E">
        <w:rPr>
          <w:rFonts w:ascii="Times New Roman" w:eastAsia="Times New Roman" w:hAnsi="Times New Roman" w:cs="Times New Roman"/>
          <w:sz w:val="28"/>
          <w:szCs w:val="28"/>
          <w:lang w:eastAsia="ru-RU"/>
        </w:rPr>
        <w:t>ется фиксировать на самом акте.</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7. Акт приема-передачи оформляется в последний рабочий день увольняемого лица в учреждении.</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w:t>
      </w:r>
    </w:p>
    <w:tbl>
      <w:tblPr>
        <w:tblW w:w="10006" w:type="dxa"/>
        <w:tblCellMar>
          <w:top w:w="15" w:type="dxa"/>
          <w:left w:w="15" w:type="dxa"/>
          <w:bottom w:w="15" w:type="dxa"/>
          <w:right w:w="15" w:type="dxa"/>
        </w:tblCellMar>
        <w:tblLook w:val="04A0" w:firstRow="1" w:lastRow="0" w:firstColumn="1" w:lastColumn="0" w:noHBand="0" w:noVBand="1"/>
      </w:tblPr>
      <w:tblGrid>
        <w:gridCol w:w="4916"/>
        <w:gridCol w:w="1837"/>
        <w:gridCol w:w="3253"/>
      </w:tblGrid>
      <w:tr w:rsidR="00CE6988" w:rsidRPr="00CE6988" w:rsidTr="0043773D">
        <w:trPr>
          <w:trHeight w:val="708"/>
        </w:trPr>
        <w:tc>
          <w:tcPr>
            <w:tcW w:w="4916" w:type="dxa"/>
            <w:tcMar>
              <w:top w:w="60" w:type="dxa"/>
              <w:left w:w="60" w:type="dxa"/>
              <w:bottom w:w="60" w:type="dxa"/>
              <w:right w:w="60" w:type="dxa"/>
            </w:tcMar>
            <w:vAlign w:val="bottom"/>
            <w:hideMark/>
          </w:tcPr>
          <w:p w:rsidR="00CE6988" w:rsidRPr="00CE6988" w:rsidRDefault="0043773D" w:rsidP="0043773D">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Бухгалтер-финансист</w:t>
            </w:r>
          </w:p>
        </w:tc>
        <w:tc>
          <w:tcPr>
            <w:tcW w:w="1837" w:type="dxa"/>
            <w:tcBorders>
              <w:bottom w:val="single" w:sz="8" w:space="0" w:color="000000"/>
            </w:tcBorders>
            <w:tcMar>
              <w:top w:w="60" w:type="dxa"/>
              <w:left w:w="60" w:type="dxa"/>
              <w:bottom w:w="60" w:type="dxa"/>
              <w:right w:w="60" w:type="dxa"/>
            </w:tcMar>
            <w:hideMark/>
          </w:tcPr>
          <w:p w:rsidR="00CE6988" w:rsidRPr="00CE6988" w:rsidRDefault="00CE6988"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CE6988">
              <w:rPr>
                <w:rFonts w:ascii="Times New Roman" w:eastAsia="Times New Roman" w:hAnsi="Times New Roman" w:cs="Times New Roman"/>
                <w:sz w:val="28"/>
                <w:szCs w:val="28"/>
                <w:lang w:eastAsia="ru-RU"/>
              </w:rPr>
              <w:t> </w:t>
            </w:r>
          </w:p>
        </w:tc>
        <w:tc>
          <w:tcPr>
            <w:tcW w:w="3253" w:type="dxa"/>
            <w:tcMar>
              <w:top w:w="60" w:type="dxa"/>
              <w:left w:w="60" w:type="dxa"/>
              <w:bottom w:w="60" w:type="dxa"/>
              <w:right w:w="60" w:type="dxa"/>
            </w:tcMar>
            <w:vAlign w:val="bottom"/>
            <w:hideMark/>
          </w:tcPr>
          <w:p w:rsidR="00CE6988" w:rsidRPr="00CE6988" w:rsidRDefault="00915AA3" w:rsidP="00CE6988">
            <w:pPr>
              <w:widowControl w:val="0"/>
              <w:autoSpaceDE w:val="0"/>
              <w:autoSpaceDN w:val="0"/>
              <w:adjustRightInd w:val="0"/>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М.В.Шерстнёва</w:t>
            </w:r>
          </w:p>
        </w:tc>
      </w:tr>
    </w:tbl>
    <w:p w:rsidR="00302920" w:rsidRDefault="00302920"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E92012" w:rsidRDefault="00E92012" w:rsidP="00302920">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742FC5" w:rsidRDefault="00742FC5" w:rsidP="00736CF2"/>
    <w:p w:rsidR="00287C1E" w:rsidRDefault="00287C1E" w:rsidP="00736CF2"/>
    <w:p w:rsidR="00287C1E" w:rsidRDefault="00287C1E" w:rsidP="00736CF2"/>
    <w:p w:rsidR="00287C1E" w:rsidRDefault="00287C1E" w:rsidP="00736CF2"/>
    <w:p w:rsidR="00287C1E" w:rsidRDefault="00287C1E" w:rsidP="00736CF2"/>
    <w:p w:rsidR="00287C1E" w:rsidRDefault="00287C1E" w:rsidP="00736CF2"/>
    <w:p w:rsidR="00287C1E" w:rsidRDefault="00287C1E" w:rsidP="00736CF2"/>
    <w:p w:rsidR="00287C1E" w:rsidRDefault="00287C1E" w:rsidP="00736CF2"/>
    <w:p w:rsidR="00742FC5" w:rsidRDefault="00742FC5" w:rsidP="00162610">
      <w:pPr>
        <w:jc w:val="right"/>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2D1E38" w:rsidRDefault="002D1E3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663F88" w:rsidRDefault="00663F88" w:rsidP="00287C1E">
      <w:pPr>
        <w:jc w:val="right"/>
        <w:rPr>
          <w:rFonts w:ascii="Times New Roman" w:hAnsi="Times New Roman" w:cs="Times New Roman"/>
          <w:sz w:val="24"/>
          <w:szCs w:val="24"/>
        </w:rPr>
      </w:pPr>
    </w:p>
    <w:p w:rsidR="00287C1E" w:rsidRPr="003534A8" w:rsidRDefault="00287C1E" w:rsidP="00287C1E">
      <w:pPr>
        <w:jc w:val="right"/>
        <w:rPr>
          <w:rFonts w:ascii="Times New Roman" w:hAnsi="Times New Roman" w:cs="Times New Roman"/>
          <w:sz w:val="24"/>
          <w:szCs w:val="24"/>
        </w:rPr>
      </w:pPr>
      <w:r w:rsidRPr="003534A8">
        <w:rPr>
          <w:rFonts w:ascii="Times New Roman" w:hAnsi="Times New Roman" w:cs="Times New Roman"/>
          <w:sz w:val="24"/>
          <w:szCs w:val="24"/>
        </w:rPr>
        <w:lastRenderedPageBreak/>
        <w:t>Приложение №1</w:t>
      </w:r>
    </w:p>
    <w:p w:rsidR="00287C1E" w:rsidRPr="003534A8" w:rsidRDefault="00287C1E" w:rsidP="00287C1E">
      <w:pPr>
        <w:jc w:val="right"/>
        <w:rPr>
          <w:rFonts w:ascii="Times New Roman" w:hAnsi="Times New Roman" w:cs="Times New Roman"/>
          <w:sz w:val="24"/>
          <w:szCs w:val="24"/>
        </w:rPr>
      </w:pPr>
      <w:r w:rsidRPr="003534A8">
        <w:rPr>
          <w:rFonts w:ascii="Times New Roman" w:hAnsi="Times New Roman" w:cs="Times New Roman"/>
          <w:sz w:val="24"/>
          <w:szCs w:val="24"/>
        </w:rPr>
        <w:t>к постановлению</w:t>
      </w:r>
    </w:p>
    <w:p w:rsidR="00287C1E" w:rsidRPr="003534A8" w:rsidRDefault="00287C1E" w:rsidP="00287C1E">
      <w:pPr>
        <w:jc w:val="right"/>
        <w:rPr>
          <w:rFonts w:ascii="Times New Roman" w:hAnsi="Times New Roman" w:cs="Times New Roman"/>
          <w:sz w:val="24"/>
          <w:szCs w:val="24"/>
        </w:rPr>
      </w:pPr>
      <w:r w:rsidRPr="003534A8">
        <w:rPr>
          <w:rFonts w:ascii="Times New Roman" w:hAnsi="Times New Roman" w:cs="Times New Roman"/>
          <w:sz w:val="24"/>
          <w:szCs w:val="24"/>
        </w:rPr>
        <w:t xml:space="preserve">от </w:t>
      </w:r>
      <w:r w:rsidR="00461ADB" w:rsidRPr="00461ADB">
        <w:rPr>
          <w:rFonts w:ascii="Times New Roman" w:hAnsi="Times New Roman" w:cs="Times New Roman"/>
          <w:sz w:val="24"/>
          <w:szCs w:val="24"/>
        </w:rPr>
        <w:t>2</w:t>
      </w:r>
      <w:r w:rsidR="00586151">
        <w:rPr>
          <w:rFonts w:ascii="Times New Roman" w:hAnsi="Times New Roman" w:cs="Times New Roman"/>
          <w:sz w:val="24"/>
          <w:szCs w:val="24"/>
        </w:rPr>
        <w:t>8</w:t>
      </w:r>
      <w:r w:rsidR="002D1E38">
        <w:rPr>
          <w:rFonts w:ascii="Times New Roman" w:hAnsi="Times New Roman" w:cs="Times New Roman"/>
          <w:sz w:val="24"/>
          <w:szCs w:val="24"/>
        </w:rPr>
        <w:t>.12.202</w:t>
      </w:r>
      <w:r w:rsidR="00586151">
        <w:rPr>
          <w:rFonts w:ascii="Times New Roman" w:hAnsi="Times New Roman" w:cs="Times New Roman"/>
          <w:sz w:val="24"/>
          <w:szCs w:val="24"/>
        </w:rPr>
        <w:t>3</w:t>
      </w:r>
      <w:r w:rsidRPr="003534A8">
        <w:rPr>
          <w:rFonts w:ascii="Times New Roman" w:hAnsi="Times New Roman" w:cs="Times New Roman"/>
          <w:sz w:val="24"/>
          <w:szCs w:val="24"/>
        </w:rPr>
        <w:t>.№</w:t>
      </w:r>
      <w:r w:rsidR="00DB3FE3">
        <w:rPr>
          <w:rFonts w:ascii="Times New Roman" w:hAnsi="Times New Roman" w:cs="Times New Roman"/>
          <w:sz w:val="24"/>
          <w:szCs w:val="24"/>
        </w:rPr>
        <w:t>120</w:t>
      </w:r>
      <w:r w:rsidRPr="003534A8">
        <w:rPr>
          <w:rFonts w:ascii="Times New Roman" w:hAnsi="Times New Roman" w:cs="Times New Roman"/>
          <w:sz w:val="24"/>
          <w:szCs w:val="24"/>
        </w:rPr>
        <w:t xml:space="preserve"> </w:t>
      </w:r>
    </w:p>
    <w:p w:rsidR="00162610" w:rsidRDefault="00162610" w:rsidP="00162610">
      <w:pPr>
        <w:jc w:val="right"/>
      </w:pPr>
    </w:p>
    <w:p w:rsidR="00162610" w:rsidRPr="00CE6988" w:rsidRDefault="00162610" w:rsidP="00162610">
      <w:pPr>
        <w:jc w:val="center"/>
        <w:rPr>
          <w:rFonts w:ascii="Times New Roman" w:hAnsi="Times New Roman" w:cs="Times New Roman"/>
          <w:b/>
          <w:i/>
          <w:sz w:val="32"/>
          <w:szCs w:val="32"/>
          <w:u w:val="single"/>
        </w:rPr>
      </w:pPr>
      <w:r w:rsidRPr="00CE6988">
        <w:rPr>
          <w:rFonts w:ascii="Times New Roman" w:hAnsi="Times New Roman" w:cs="Times New Roman"/>
          <w:b/>
          <w:i/>
          <w:sz w:val="32"/>
          <w:szCs w:val="32"/>
          <w:u w:val="single"/>
        </w:rPr>
        <w:t>Учетная политика</w:t>
      </w:r>
    </w:p>
    <w:p w:rsidR="00162610" w:rsidRPr="00CE6988" w:rsidRDefault="00162610" w:rsidP="00162610">
      <w:pPr>
        <w:jc w:val="center"/>
        <w:rPr>
          <w:rFonts w:ascii="Times New Roman" w:hAnsi="Times New Roman" w:cs="Times New Roman"/>
          <w:b/>
          <w:i/>
          <w:sz w:val="32"/>
          <w:szCs w:val="32"/>
          <w:u w:val="single"/>
        </w:rPr>
      </w:pPr>
      <w:r w:rsidRPr="00CE6988">
        <w:rPr>
          <w:rFonts w:ascii="Times New Roman" w:hAnsi="Times New Roman" w:cs="Times New Roman"/>
          <w:b/>
          <w:i/>
          <w:sz w:val="32"/>
          <w:szCs w:val="32"/>
          <w:u w:val="single"/>
        </w:rPr>
        <w:t xml:space="preserve">администрации </w:t>
      </w:r>
      <w:r w:rsidR="00363F36" w:rsidRPr="00363F36">
        <w:rPr>
          <w:rFonts w:ascii="Times New Roman" w:hAnsi="Times New Roman" w:cs="Times New Roman"/>
          <w:b/>
          <w:i/>
          <w:sz w:val="32"/>
          <w:szCs w:val="32"/>
          <w:u w:val="single"/>
        </w:rPr>
        <w:t>Шкалан</w:t>
      </w:r>
      <w:r w:rsidR="00287C1E">
        <w:rPr>
          <w:rFonts w:ascii="Times New Roman" w:hAnsi="Times New Roman" w:cs="Times New Roman"/>
          <w:b/>
          <w:i/>
          <w:sz w:val="32"/>
          <w:szCs w:val="32"/>
          <w:u w:val="single"/>
        </w:rPr>
        <w:t>ского</w:t>
      </w:r>
      <w:r w:rsidRPr="00CE6988">
        <w:rPr>
          <w:rFonts w:ascii="Times New Roman" w:hAnsi="Times New Roman" w:cs="Times New Roman"/>
          <w:b/>
          <w:i/>
          <w:sz w:val="32"/>
          <w:szCs w:val="32"/>
          <w:u w:val="single"/>
        </w:rPr>
        <w:t xml:space="preserve"> сельского поселения</w:t>
      </w:r>
    </w:p>
    <w:p w:rsidR="00162610" w:rsidRPr="00CE6988" w:rsidRDefault="00287C1E" w:rsidP="00162610">
      <w:pPr>
        <w:jc w:val="center"/>
        <w:rPr>
          <w:rFonts w:ascii="Times New Roman" w:hAnsi="Times New Roman" w:cs="Times New Roman"/>
          <w:b/>
          <w:i/>
          <w:sz w:val="32"/>
          <w:szCs w:val="32"/>
          <w:u w:val="single"/>
        </w:rPr>
      </w:pPr>
      <w:r>
        <w:rPr>
          <w:rFonts w:ascii="Times New Roman" w:hAnsi="Times New Roman" w:cs="Times New Roman"/>
          <w:b/>
          <w:i/>
          <w:sz w:val="32"/>
          <w:szCs w:val="32"/>
          <w:u w:val="single"/>
        </w:rPr>
        <w:t>Яранского</w:t>
      </w:r>
      <w:r w:rsidR="00162610" w:rsidRPr="00CE6988">
        <w:rPr>
          <w:rFonts w:ascii="Times New Roman" w:hAnsi="Times New Roman" w:cs="Times New Roman"/>
          <w:b/>
          <w:i/>
          <w:sz w:val="32"/>
          <w:szCs w:val="32"/>
          <w:u w:val="single"/>
        </w:rPr>
        <w:t xml:space="preserve"> района </w:t>
      </w:r>
      <w:r>
        <w:rPr>
          <w:rFonts w:ascii="Times New Roman" w:hAnsi="Times New Roman" w:cs="Times New Roman"/>
          <w:b/>
          <w:i/>
          <w:sz w:val="32"/>
          <w:szCs w:val="32"/>
          <w:u w:val="single"/>
        </w:rPr>
        <w:t>Кировской</w:t>
      </w:r>
      <w:r w:rsidR="00162610" w:rsidRPr="00CE6988">
        <w:rPr>
          <w:rFonts w:ascii="Times New Roman" w:hAnsi="Times New Roman" w:cs="Times New Roman"/>
          <w:b/>
          <w:i/>
          <w:sz w:val="32"/>
          <w:szCs w:val="32"/>
          <w:u w:val="single"/>
        </w:rPr>
        <w:t xml:space="preserve"> области</w:t>
      </w:r>
    </w:p>
    <w:p w:rsidR="00162610" w:rsidRPr="00CE6988" w:rsidRDefault="00162610" w:rsidP="00162610">
      <w:pPr>
        <w:jc w:val="center"/>
        <w:rPr>
          <w:rFonts w:ascii="Times New Roman" w:hAnsi="Times New Roman" w:cs="Times New Roman"/>
          <w:b/>
          <w:i/>
          <w:sz w:val="32"/>
          <w:szCs w:val="32"/>
          <w:u w:val="single"/>
        </w:rPr>
      </w:pPr>
      <w:r w:rsidRPr="00CE6988">
        <w:rPr>
          <w:rFonts w:ascii="Times New Roman" w:hAnsi="Times New Roman" w:cs="Times New Roman"/>
          <w:b/>
          <w:i/>
          <w:sz w:val="32"/>
          <w:szCs w:val="32"/>
          <w:u w:val="single"/>
        </w:rPr>
        <w:t xml:space="preserve">для целей </w:t>
      </w:r>
      <w:r>
        <w:rPr>
          <w:rFonts w:ascii="Times New Roman" w:hAnsi="Times New Roman" w:cs="Times New Roman"/>
          <w:b/>
          <w:i/>
          <w:sz w:val="32"/>
          <w:szCs w:val="32"/>
          <w:u w:val="single"/>
        </w:rPr>
        <w:t>налогового</w:t>
      </w:r>
      <w:r w:rsidRPr="00CE6988">
        <w:rPr>
          <w:rFonts w:ascii="Times New Roman" w:hAnsi="Times New Roman" w:cs="Times New Roman"/>
          <w:b/>
          <w:i/>
          <w:sz w:val="32"/>
          <w:szCs w:val="32"/>
          <w:u w:val="single"/>
        </w:rPr>
        <w:t xml:space="preserve"> учета на </w:t>
      </w:r>
      <w:r w:rsidR="00287C1E">
        <w:rPr>
          <w:rFonts w:ascii="Times New Roman" w:hAnsi="Times New Roman" w:cs="Times New Roman"/>
          <w:b/>
          <w:i/>
          <w:sz w:val="32"/>
          <w:szCs w:val="32"/>
          <w:u w:val="single"/>
        </w:rPr>
        <w:t>2</w:t>
      </w:r>
      <w:r w:rsidR="00E92012">
        <w:rPr>
          <w:rFonts w:ascii="Times New Roman" w:hAnsi="Times New Roman" w:cs="Times New Roman"/>
          <w:b/>
          <w:i/>
          <w:sz w:val="32"/>
          <w:szCs w:val="32"/>
          <w:u w:val="single"/>
        </w:rPr>
        <w:t>02</w:t>
      </w:r>
      <w:r w:rsidR="00586151">
        <w:rPr>
          <w:rFonts w:ascii="Times New Roman" w:hAnsi="Times New Roman" w:cs="Times New Roman"/>
          <w:b/>
          <w:i/>
          <w:sz w:val="32"/>
          <w:szCs w:val="32"/>
          <w:u w:val="single"/>
        </w:rPr>
        <w:t>4</w:t>
      </w:r>
      <w:r w:rsidRPr="00CE6988">
        <w:rPr>
          <w:rFonts w:ascii="Times New Roman" w:hAnsi="Times New Roman" w:cs="Times New Roman"/>
          <w:b/>
          <w:i/>
          <w:sz w:val="32"/>
          <w:szCs w:val="32"/>
          <w:u w:val="single"/>
        </w:rPr>
        <w:t>год.</w:t>
      </w:r>
    </w:p>
    <w:p w:rsidR="00742FC5" w:rsidRDefault="00742FC5" w:rsidP="00162610">
      <w:pPr>
        <w:tabs>
          <w:tab w:val="left" w:pos="2952"/>
        </w:tabs>
        <w:rPr>
          <w:rFonts w:ascii="Times New Roman" w:hAnsi="Times New Roman" w:cs="Times New Roman"/>
          <w:b/>
          <w:sz w:val="28"/>
          <w:szCs w:val="28"/>
        </w:rPr>
      </w:pPr>
    </w:p>
    <w:p w:rsidR="00162610" w:rsidRDefault="00162610" w:rsidP="00162610">
      <w:pPr>
        <w:tabs>
          <w:tab w:val="left" w:pos="2952"/>
        </w:tabs>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.Организационная часть.</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1.Основными задачами налогового учета являются:</w:t>
      </w:r>
    </w:p>
    <w:p w:rsidR="00162610" w:rsidRDefault="00162610" w:rsidP="00162610">
      <w:pPr>
        <w:pStyle w:val="a3"/>
        <w:numPr>
          <w:ilvl w:val="0"/>
          <w:numId w:val="14"/>
        </w:numPr>
        <w:tabs>
          <w:tab w:val="left" w:pos="2952"/>
        </w:tabs>
        <w:rPr>
          <w:rFonts w:ascii="Times New Roman" w:hAnsi="Times New Roman" w:cs="Times New Roman"/>
          <w:sz w:val="28"/>
          <w:szCs w:val="28"/>
        </w:rPr>
      </w:pPr>
      <w:r>
        <w:rPr>
          <w:rFonts w:ascii="Times New Roman" w:hAnsi="Times New Roman" w:cs="Times New Roman"/>
          <w:sz w:val="28"/>
          <w:szCs w:val="28"/>
        </w:rPr>
        <w:t>формирование полной и достоверной информации для определения налоговой базы;</w:t>
      </w:r>
    </w:p>
    <w:p w:rsidR="00162610" w:rsidRDefault="00162610" w:rsidP="00162610">
      <w:pPr>
        <w:pStyle w:val="a3"/>
        <w:numPr>
          <w:ilvl w:val="0"/>
          <w:numId w:val="14"/>
        </w:numPr>
        <w:tabs>
          <w:tab w:val="left" w:pos="2952"/>
        </w:tabs>
        <w:rPr>
          <w:rFonts w:ascii="Times New Roman" w:hAnsi="Times New Roman" w:cs="Times New Roman"/>
          <w:sz w:val="28"/>
          <w:szCs w:val="28"/>
        </w:rPr>
      </w:pPr>
      <w:r>
        <w:rPr>
          <w:rFonts w:ascii="Times New Roman" w:hAnsi="Times New Roman" w:cs="Times New Roman"/>
          <w:sz w:val="28"/>
          <w:szCs w:val="28"/>
        </w:rPr>
        <w:t>обеспечение своевременного предоставления налоговых деклараций и другой информации в налоговые органы.</w:t>
      </w:r>
    </w:p>
    <w:p w:rsidR="00162610" w:rsidRDefault="00162610" w:rsidP="00162610">
      <w:pPr>
        <w:tabs>
          <w:tab w:val="left" w:pos="2952"/>
        </w:tabs>
        <w:rPr>
          <w:rFonts w:ascii="Times New Roman" w:hAnsi="Times New Roman" w:cs="Times New Roman"/>
          <w:i/>
          <w:sz w:val="24"/>
          <w:szCs w:val="24"/>
        </w:rPr>
      </w:pPr>
      <w:r>
        <w:rPr>
          <w:rFonts w:ascii="Times New Roman" w:hAnsi="Times New Roman" w:cs="Times New Roman"/>
          <w:sz w:val="28"/>
          <w:szCs w:val="28"/>
        </w:rPr>
        <w:t xml:space="preserve">2. Ответственным за постановку и ведение налогового учета в Учреждении является главный бухгалтер </w:t>
      </w:r>
      <w:r w:rsidRPr="0037772A">
        <w:rPr>
          <w:rFonts w:ascii="Times New Roman" w:hAnsi="Times New Roman" w:cs="Times New Roman"/>
          <w:i/>
          <w:sz w:val="24"/>
          <w:szCs w:val="24"/>
        </w:rPr>
        <w:t>(Основание: ст.313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3. Администрация применяет общую систему налогооблажения.</w:t>
      </w:r>
    </w:p>
    <w:p w:rsidR="00162610" w:rsidRDefault="00162610" w:rsidP="00162610">
      <w:pPr>
        <w:tabs>
          <w:tab w:val="left" w:pos="2952"/>
        </w:tabs>
        <w:rPr>
          <w:rFonts w:ascii="Times New Roman" w:hAnsi="Times New Roman" w:cs="Times New Roman"/>
          <w:i/>
          <w:sz w:val="24"/>
          <w:szCs w:val="24"/>
        </w:rPr>
      </w:pPr>
      <w:r w:rsidRPr="0037772A">
        <w:rPr>
          <w:rFonts w:ascii="Times New Roman" w:hAnsi="Times New Roman" w:cs="Times New Roman"/>
          <w:i/>
          <w:sz w:val="24"/>
          <w:szCs w:val="24"/>
        </w:rPr>
        <w:t xml:space="preserve"> (Основание: ст.313 НК РФ)</w:t>
      </w:r>
      <w:r>
        <w:rPr>
          <w:rFonts w:ascii="Times New Roman" w:hAnsi="Times New Roman" w:cs="Times New Roman"/>
          <w:i/>
          <w:sz w:val="24"/>
          <w:szCs w:val="24"/>
        </w:rPr>
        <w:t>.</w:t>
      </w:r>
    </w:p>
    <w:p w:rsidR="00287C1E"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4. Налоговый учет в Администрации ведется автоматизированным способом с применением программы «</w:t>
      </w:r>
      <w:r w:rsidR="00287C1E">
        <w:rPr>
          <w:rFonts w:ascii="Times New Roman" w:hAnsi="Times New Roman" w:cs="Times New Roman"/>
          <w:sz w:val="28"/>
          <w:szCs w:val="28"/>
        </w:rPr>
        <w:t>Смета-Смарт</w:t>
      </w:r>
      <w:r>
        <w:rPr>
          <w:rFonts w:ascii="Times New Roman" w:hAnsi="Times New Roman" w:cs="Times New Roman"/>
          <w:sz w:val="28"/>
          <w:szCs w:val="28"/>
        </w:rPr>
        <w:t>»</w:t>
      </w:r>
      <w:r w:rsidR="00287C1E">
        <w:rPr>
          <w:rFonts w:ascii="Times New Roman" w:hAnsi="Times New Roman" w:cs="Times New Roman"/>
          <w:sz w:val="28"/>
          <w:szCs w:val="28"/>
        </w:rPr>
        <w:t>, «Зарплата-КС»</w:t>
      </w:r>
      <w:r>
        <w:rPr>
          <w:rFonts w:ascii="Times New Roman" w:hAnsi="Times New Roman" w:cs="Times New Roman"/>
          <w:sz w:val="28"/>
          <w:szCs w:val="28"/>
        </w:rPr>
        <w:t xml:space="preserve"> </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5. Регистры налогового учета ведутся на основе данных бухгалтерского учета.</w:t>
      </w:r>
    </w:p>
    <w:p w:rsidR="00162610" w:rsidRDefault="00162610" w:rsidP="00162610">
      <w:pPr>
        <w:tabs>
          <w:tab w:val="left" w:pos="2952"/>
        </w:tabs>
        <w:rPr>
          <w:rFonts w:ascii="Times New Roman" w:hAnsi="Times New Roman" w:cs="Times New Roman"/>
          <w:i/>
          <w:sz w:val="24"/>
          <w:szCs w:val="24"/>
        </w:rPr>
      </w:pPr>
      <w:r w:rsidRPr="0037772A">
        <w:rPr>
          <w:rFonts w:ascii="Times New Roman" w:hAnsi="Times New Roman" w:cs="Times New Roman"/>
          <w:i/>
          <w:sz w:val="24"/>
          <w:szCs w:val="24"/>
        </w:rPr>
        <w:t>(Основание: ст.31</w:t>
      </w:r>
      <w:r>
        <w:rPr>
          <w:rFonts w:ascii="Times New Roman" w:hAnsi="Times New Roman" w:cs="Times New Roman"/>
          <w:i/>
          <w:sz w:val="24"/>
          <w:szCs w:val="24"/>
        </w:rPr>
        <w:t>4</w:t>
      </w:r>
      <w:r w:rsidRPr="0037772A">
        <w:rPr>
          <w:rFonts w:ascii="Times New Roman" w:hAnsi="Times New Roman" w:cs="Times New Roman"/>
          <w:i/>
          <w:sz w:val="24"/>
          <w:szCs w:val="24"/>
        </w:rPr>
        <w:t xml:space="preserve">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i/>
          <w:sz w:val="24"/>
          <w:szCs w:val="24"/>
        </w:rPr>
      </w:pPr>
      <w:r>
        <w:rPr>
          <w:rFonts w:ascii="Times New Roman" w:hAnsi="Times New Roman" w:cs="Times New Roman"/>
          <w:sz w:val="28"/>
          <w:szCs w:val="28"/>
        </w:rPr>
        <w:t xml:space="preserve">6. Налоговые регистры на бумажных носителях формируются Администрацией ежеквартально. </w:t>
      </w:r>
      <w:r w:rsidRPr="0037772A">
        <w:rPr>
          <w:rFonts w:ascii="Times New Roman" w:hAnsi="Times New Roman" w:cs="Times New Roman"/>
          <w:i/>
          <w:sz w:val="24"/>
          <w:szCs w:val="24"/>
        </w:rPr>
        <w:t>(Основание: ст.31</w:t>
      </w:r>
      <w:r>
        <w:rPr>
          <w:rFonts w:ascii="Times New Roman" w:hAnsi="Times New Roman" w:cs="Times New Roman"/>
          <w:i/>
          <w:sz w:val="24"/>
          <w:szCs w:val="24"/>
        </w:rPr>
        <w:t>4</w:t>
      </w:r>
      <w:r w:rsidRPr="0037772A">
        <w:rPr>
          <w:rFonts w:ascii="Times New Roman" w:hAnsi="Times New Roman" w:cs="Times New Roman"/>
          <w:i/>
          <w:sz w:val="24"/>
          <w:szCs w:val="24"/>
        </w:rPr>
        <w:t xml:space="preserve">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i/>
          <w:sz w:val="24"/>
          <w:szCs w:val="24"/>
        </w:rPr>
      </w:pPr>
      <w:r>
        <w:rPr>
          <w:rFonts w:ascii="Times New Roman" w:hAnsi="Times New Roman" w:cs="Times New Roman"/>
          <w:sz w:val="28"/>
          <w:szCs w:val="28"/>
        </w:rPr>
        <w:t xml:space="preserve">7. Администрацией используется электронный документооборот представления налоговой отчетности в налоговые органы по телекоммуникационным каналам связи. </w:t>
      </w:r>
      <w:r>
        <w:rPr>
          <w:rFonts w:ascii="Times New Roman" w:hAnsi="Times New Roman" w:cs="Times New Roman"/>
          <w:i/>
          <w:sz w:val="24"/>
          <w:szCs w:val="24"/>
        </w:rPr>
        <w:t>(Основание: ст.80</w:t>
      </w:r>
      <w:r w:rsidRPr="0037772A">
        <w:rPr>
          <w:rFonts w:ascii="Times New Roman" w:hAnsi="Times New Roman" w:cs="Times New Roman"/>
          <w:i/>
          <w:sz w:val="24"/>
          <w:szCs w:val="24"/>
        </w:rPr>
        <w:t xml:space="preserve"> НК РФ)</w:t>
      </w:r>
      <w:r>
        <w:rPr>
          <w:rFonts w:ascii="Times New Roman" w:hAnsi="Times New Roman" w:cs="Times New Roman"/>
          <w:i/>
          <w:sz w:val="24"/>
          <w:szCs w:val="24"/>
        </w:rPr>
        <w:t>.</w:t>
      </w:r>
    </w:p>
    <w:p w:rsidR="00162610" w:rsidRDefault="00162610" w:rsidP="00162610">
      <w:pPr>
        <w:tabs>
          <w:tab w:val="left" w:pos="2952"/>
        </w:tabs>
        <w:rPr>
          <w:rFonts w:ascii="Times New Roman" w:hAnsi="Times New Roman" w:cs="Times New Roman"/>
          <w:sz w:val="28"/>
          <w:szCs w:val="28"/>
        </w:rPr>
      </w:pPr>
      <w:r>
        <w:rPr>
          <w:rFonts w:ascii="Times New Roman" w:hAnsi="Times New Roman" w:cs="Times New Roman"/>
          <w:sz w:val="28"/>
          <w:szCs w:val="28"/>
        </w:rPr>
        <w:t xml:space="preserve">8. Налоговый учет в Администрации ведется в соответствии с налоговым законодательством РФ </w:t>
      </w:r>
      <w:r w:rsidR="00FD20E7">
        <w:rPr>
          <w:rFonts w:ascii="Times New Roman" w:hAnsi="Times New Roman" w:cs="Times New Roman"/>
          <w:sz w:val="28"/>
          <w:szCs w:val="28"/>
        </w:rPr>
        <w:t>К</w:t>
      </w:r>
      <w:r w:rsidR="00287C1E">
        <w:rPr>
          <w:rFonts w:ascii="Times New Roman" w:hAnsi="Times New Roman" w:cs="Times New Roman"/>
          <w:sz w:val="28"/>
          <w:szCs w:val="28"/>
        </w:rPr>
        <w:t>ировской</w:t>
      </w:r>
      <w:r>
        <w:rPr>
          <w:rFonts w:ascii="Times New Roman" w:hAnsi="Times New Roman" w:cs="Times New Roman"/>
          <w:sz w:val="28"/>
          <w:szCs w:val="28"/>
        </w:rPr>
        <w:t xml:space="preserve"> области.</w:t>
      </w:r>
    </w:p>
    <w:p w:rsidR="00162610" w:rsidRDefault="00162610" w:rsidP="00162610">
      <w:pPr>
        <w:tabs>
          <w:tab w:val="left" w:pos="2952"/>
        </w:tabs>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Методологическая часть.</w:t>
      </w:r>
    </w:p>
    <w:p w:rsidR="00162610" w:rsidRDefault="00162610" w:rsidP="00162610">
      <w:pPr>
        <w:tabs>
          <w:tab w:val="left" w:pos="2952"/>
        </w:tabs>
        <w:rPr>
          <w:rFonts w:ascii="Times New Roman" w:hAnsi="Times New Roman" w:cs="Times New Roman"/>
          <w:b/>
          <w:sz w:val="28"/>
          <w:szCs w:val="28"/>
        </w:rPr>
      </w:pPr>
      <w:r>
        <w:rPr>
          <w:rFonts w:ascii="Times New Roman" w:hAnsi="Times New Roman" w:cs="Times New Roman"/>
          <w:b/>
          <w:sz w:val="28"/>
          <w:szCs w:val="28"/>
        </w:rPr>
        <w:t>1.НДФЛ</w:t>
      </w:r>
    </w:p>
    <w:p w:rsidR="00162610" w:rsidRPr="00367582" w:rsidRDefault="00162610" w:rsidP="00162610">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1.1. </w:t>
      </w:r>
      <w:r w:rsidRPr="00367582">
        <w:rPr>
          <w:rFonts w:ascii="Times New Roman" w:eastAsia="Times New Roman" w:hAnsi="Times New Roman" w:cs="Times New Roman"/>
          <w:iCs/>
          <w:sz w:val="28"/>
          <w:szCs w:val="28"/>
          <w:lang w:eastAsia="ru-RU"/>
        </w:rPr>
        <w:t>Учреждение признается налоговым агентом по НДФЛ, обособленных подразделений не имеет.</w:t>
      </w:r>
    </w:p>
    <w:p w:rsidR="00162610" w:rsidRPr="00367582" w:rsidRDefault="00162610" w:rsidP="00162610">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w:t>
      </w:r>
      <w:r w:rsidRPr="00367582">
        <w:rPr>
          <w:rFonts w:ascii="Times New Roman" w:eastAsia="Times New Roman" w:hAnsi="Times New Roman" w:cs="Times New Roman"/>
          <w:sz w:val="28"/>
          <w:szCs w:val="28"/>
          <w:lang w:eastAsia="ru-RU"/>
        </w:rPr>
        <w:t>  </w:t>
      </w:r>
      <w:r w:rsidRPr="00367582">
        <w:rPr>
          <w:rFonts w:ascii="Times New Roman" w:eastAsia="Times New Roman" w:hAnsi="Times New Roman" w:cs="Times New Roman"/>
          <w:iCs/>
          <w:sz w:val="28"/>
          <w:szCs w:val="28"/>
          <w:lang w:eastAsia="ru-RU"/>
        </w:rPr>
        <w:t>При исчислении сумм налога стандартные налоговые вычеты предоставляются налогоплательщику за каждый месяц налогового периода путем уменьшения в каждом месяце налогового периода налоговой базы на соответствующий установленный размер налогового вычета.</w:t>
      </w:r>
      <w:r w:rsidRPr="00367582">
        <w:rPr>
          <w:rFonts w:ascii="Times New Roman" w:eastAsia="Times New Roman" w:hAnsi="Times New Roman" w:cs="Times New Roman"/>
          <w:sz w:val="28"/>
          <w:szCs w:val="28"/>
          <w:lang w:eastAsia="ru-RU"/>
        </w:rPr>
        <w:t> </w:t>
      </w:r>
      <w:r w:rsidRPr="00367582">
        <w:rPr>
          <w:rFonts w:ascii="Times New Roman" w:eastAsia="Times New Roman" w:hAnsi="Times New Roman" w:cs="Times New Roman"/>
          <w:iCs/>
          <w:sz w:val="28"/>
          <w:szCs w:val="28"/>
          <w:lang w:eastAsia="ru-RU"/>
        </w:rPr>
        <w:t xml:space="preserve">Если в отдельные месяцы налогового периода учреждение не выплачивало налогоплательщику дохода, облагаемого НДФЛ, стандартные налоговые вычеты предоставляются учреждением за каждый месяц налогового периода, включая те месяцы, в которых не было выплат дохода (Письмо Минфина Российской Федерации </w:t>
      </w:r>
      <w:hyperlink r:id="rId73" w:anchor="l0" w:history="1">
        <w:r>
          <w:rPr>
            <w:rFonts w:ascii="Times New Roman" w:eastAsia="Times New Roman" w:hAnsi="Times New Roman" w:cs="Times New Roman"/>
            <w:iCs/>
            <w:sz w:val="28"/>
            <w:szCs w:val="28"/>
            <w:u w:val="single"/>
            <w:lang w:eastAsia="ru-RU"/>
          </w:rPr>
          <w:t>от 06.02.2013 г. №</w:t>
        </w:r>
        <w:r w:rsidRPr="00367582">
          <w:rPr>
            <w:rFonts w:ascii="Times New Roman" w:eastAsia="Times New Roman" w:hAnsi="Times New Roman" w:cs="Times New Roman"/>
            <w:iCs/>
            <w:sz w:val="28"/>
            <w:szCs w:val="28"/>
            <w:u w:val="single"/>
            <w:lang w:eastAsia="ru-RU"/>
          </w:rPr>
          <w:t xml:space="preserve"> 03-04-06/8-36</w:t>
        </w:r>
      </w:hyperlink>
      <w:r w:rsidRPr="00367582">
        <w:rPr>
          <w:rFonts w:ascii="Times New Roman" w:eastAsia="Times New Roman" w:hAnsi="Times New Roman" w:cs="Times New Roman"/>
          <w:iCs/>
          <w:sz w:val="28"/>
          <w:szCs w:val="28"/>
          <w:lang w:eastAsia="ru-RU"/>
        </w:rPr>
        <w:t>)</w:t>
      </w:r>
    </w:p>
    <w:p w:rsidR="00162610" w:rsidRPr="004E31E2" w:rsidRDefault="00162610" w:rsidP="00162610">
      <w:pPr>
        <w:tabs>
          <w:tab w:val="left" w:pos="2952"/>
        </w:tabs>
        <w:rPr>
          <w:rFonts w:ascii="Times New Roman" w:hAnsi="Times New Roman" w:cs="Times New Roman"/>
          <w:sz w:val="28"/>
          <w:szCs w:val="28"/>
        </w:rPr>
      </w:pPr>
      <w:r w:rsidRPr="004E31E2">
        <w:rPr>
          <w:rFonts w:ascii="Times New Roman" w:hAnsi="Times New Roman" w:cs="Times New Roman"/>
          <w:sz w:val="28"/>
          <w:szCs w:val="28"/>
        </w:rPr>
        <w:t>1.3. Утверждена форма заявления на предоставление стандартных налоговых вычетов.</w:t>
      </w:r>
    </w:p>
    <w:p w:rsidR="00162610" w:rsidRPr="004E31E2" w:rsidRDefault="00162610" w:rsidP="00162610">
      <w:pPr>
        <w:tabs>
          <w:tab w:val="left" w:pos="2952"/>
        </w:tabs>
        <w:rPr>
          <w:rFonts w:ascii="Times New Roman" w:hAnsi="Times New Roman" w:cs="Times New Roman"/>
          <w:sz w:val="28"/>
          <w:szCs w:val="28"/>
        </w:rPr>
      </w:pPr>
      <w:r w:rsidRPr="004E31E2">
        <w:rPr>
          <w:rFonts w:ascii="Times New Roman" w:hAnsi="Times New Roman" w:cs="Times New Roman"/>
          <w:sz w:val="28"/>
          <w:szCs w:val="28"/>
        </w:rPr>
        <w:t>1.4. Лицом, ответственным за ведение карточек формы №2-НДФЛ,</w:t>
      </w:r>
      <w:r w:rsidR="00690FE7">
        <w:rPr>
          <w:rFonts w:ascii="Times New Roman" w:hAnsi="Times New Roman" w:cs="Times New Roman"/>
          <w:sz w:val="28"/>
          <w:szCs w:val="28"/>
        </w:rPr>
        <w:t xml:space="preserve"> </w:t>
      </w:r>
      <w:r w:rsidRPr="004E31E2">
        <w:rPr>
          <w:rFonts w:ascii="Times New Roman" w:hAnsi="Times New Roman" w:cs="Times New Roman"/>
          <w:sz w:val="28"/>
          <w:szCs w:val="28"/>
        </w:rPr>
        <w:t>№ 6-НДФЛ установленной формы, является бухгалтер</w:t>
      </w:r>
      <w:r w:rsidR="00287C1E">
        <w:rPr>
          <w:rFonts w:ascii="Times New Roman" w:hAnsi="Times New Roman" w:cs="Times New Roman"/>
          <w:sz w:val="28"/>
          <w:szCs w:val="28"/>
        </w:rPr>
        <w:t>-финансист</w:t>
      </w:r>
      <w:r w:rsidRPr="004E31E2">
        <w:rPr>
          <w:rFonts w:ascii="Times New Roman" w:hAnsi="Times New Roman" w:cs="Times New Roman"/>
          <w:sz w:val="28"/>
          <w:szCs w:val="28"/>
        </w:rPr>
        <w:t>.</w:t>
      </w:r>
    </w:p>
    <w:p w:rsidR="00162610" w:rsidRDefault="00162610" w:rsidP="00162610">
      <w:pPr>
        <w:rPr>
          <w:rFonts w:ascii="Times New Roman" w:hAnsi="Times New Roman" w:cs="Times New Roman"/>
          <w:b/>
          <w:sz w:val="28"/>
          <w:szCs w:val="28"/>
        </w:rPr>
      </w:pPr>
      <w:r>
        <w:rPr>
          <w:rFonts w:ascii="Times New Roman" w:hAnsi="Times New Roman" w:cs="Times New Roman"/>
          <w:b/>
          <w:sz w:val="28"/>
          <w:szCs w:val="28"/>
        </w:rPr>
        <w:t>2.Страховые взносы.</w:t>
      </w:r>
    </w:p>
    <w:p w:rsidR="00162610" w:rsidRDefault="00162610" w:rsidP="00162610">
      <w:pPr>
        <w:rPr>
          <w:rFonts w:ascii="Times New Roman" w:hAnsi="Times New Roman" w:cs="Times New Roman"/>
          <w:sz w:val="28"/>
          <w:szCs w:val="28"/>
        </w:rPr>
      </w:pPr>
      <w:r w:rsidRPr="00AB3A2E">
        <w:rPr>
          <w:rFonts w:ascii="Times New Roman" w:hAnsi="Times New Roman" w:cs="Times New Roman"/>
          <w:sz w:val="28"/>
          <w:szCs w:val="28"/>
        </w:rPr>
        <w:t xml:space="preserve">2.1. </w:t>
      </w:r>
      <w:r>
        <w:rPr>
          <w:rFonts w:ascii="Times New Roman" w:hAnsi="Times New Roman" w:cs="Times New Roman"/>
          <w:sz w:val="28"/>
          <w:szCs w:val="28"/>
        </w:rPr>
        <w:t xml:space="preserve"> Учет сумм начисленных выплат работникам, а также сумм страховых взносов в государственные внебюджетные фонды, относящихся к ним, по </w:t>
      </w:r>
      <w:r>
        <w:rPr>
          <w:rFonts w:ascii="Times New Roman" w:hAnsi="Times New Roman" w:cs="Times New Roman"/>
          <w:sz w:val="28"/>
          <w:szCs w:val="28"/>
        </w:rPr>
        <w:lastRenderedPageBreak/>
        <w:t>каждому физическому лицу, в пользу которого осуществлялись выплаты, ведется в индивидуальных карточках.</w:t>
      </w:r>
    </w:p>
    <w:p w:rsidR="00162610" w:rsidRDefault="00162610" w:rsidP="00162610">
      <w:pPr>
        <w:rPr>
          <w:rFonts w:ascii="Times New Roman" w:hAnsi="Times New Roman" w:cs="Times New Roman"/>
          <w:sz w:val="28"/>
          <w:szCs w:val="28"/>
        </w:rPr>
      </w:pPr>
      <w:r>
        <w:rPr>
          <w:rFonts w:ascii="Times New Roman" w:hAnsi="Times New Roman" w:cs="Times New Roman"/>
          <w:sz w:val="28"/>
          <w:szCs w:val="28"/>
        </w:rPr>
        <w:t xml:space="preserve">     2.2. Лицом, ответственным за ведение карточек по страховым взносам в государственные фонды, является </w:t>
      </w:r>
      <w:r w:rsidR="00287C1E" w:rsidRPr="004E31E2">
        <w:rPr>
          <w:rFonts w:ascii="Times New Roman" w:hAnsi="Times New Roman" w:cs="Times New Roman"/>
          <w:sz w:val="28"/>
          <w:szCs w:val="28"/>
        </w:rPr>
        <w:t>бухгалтер</w:t>
      </w:r>
      <w:r w:rsidR="00287C1E">
        <w:rPr>
          <w:rFonts w:ascii="Times New Roman" w:hAnsi="Times New Roman" w:cs="Times New Roman"/>
          <w:sz w:val="28"/>
          <w:szCs w:val="28"/>
        </w:rPr>
        <w:t>-финансист</w:t>
      </w:r>
      <w:r>
        <w:rPr>
          <w:rFonts w:ascii="Times New Roman" w:hAnsi="Times New Roman" w:cs="Times New Roman"/>
          <w:sz w:val="28"/>
          <w:szCs w:val="28"/>
        </w:rPr>
        <w:t>.</w:t>
      </w:r>
    </w:p>
    <w:p w:rsidR="00162610" w:rsidRDefault="00162610" w:rsidP="00162610">
      <w:pPr>
        <w:rPr>
          <w:rFonts w:ascii="Times New Roman" w:hAnsi="Times New Roman" w:cs="Times New Roman"/>
          <w:b/>
          <w:sz w:val="28"/>
          <w:szCs w:val="28"/>
        </w:rPr>
      </w:pPr>
      <w:r>
        <w:rPr>
          <w:rFonts w:ascii="Times New Roman" w:hAnsi="Times New Roman" w:cs="Times New Roman"/>
          <w:b/>
          <w:sz w:val="28"/>
          <w:szCs w:val="28"/>
        </w:rPr>
        <w:t>3.Налог на имущество организаций.</w:t>
      </w:r>
    </w:p>
    <w:p w:rsidR="00162610" w:rsidRDefault="00162610" w:rsidP="00162610">
      <w:pPr>
        <w:jc w:val="both"/>
        <w:rPr>
          <w:rFonts w:ascii="Times New Roman" w:hAnsi="Times New Roman" w:cs="Times New Roman"/>
          <w:sz w:val="28"/>
          <w:szCs w:val="28"/>
        </w:rPr>
      </w:pPr>
      <w:r>
        <w:rPr>
          <w:rFonts w:ascii="Times New Roman" w:hAnsi="Times New Roman" w:cs="Times New Roman"/>
          <w:sz w:val="28"/>
          <w:szCs w:val="28"/>
        </w:rPr>
        <w:t xml:space="preserve">    3.1 Имущество Учреждения ставится на учет по месту нахождения самого учреждения, предоставляются декларации и перечисляется налог.               </w:t>
      </w:r>
    </w:p>
    <w:p w:rsidR="00162610" w:rsidRDefault="00162610" w:rsidP="00162610">
      <w:pPr>
        <w:jc w:val="both"/>
        <w:rPr>
          <w:rFonts w:ascii="Times New Roman" w:hAnsi="Times New Roman" w:cs="Times New Roman"/>
          <w:sz w:val="28"/>
          <w:szCs w:val="28"/>
        </w:rPr>
      </w:pPr>
      <w:r>
        <w:rPr>
          <w:rFonts w:ascii="Times New Roman" w:hAnsi="Times New Roman" w:cs="Times New Roman"/>
          <w:sz w:val="28"/>
          <w:szCs w:val="28"/>
        </w:rPr>
        <w:t xml:space="preserve">    3.2. </w:t>
      </w:r>
      <w:r w:rsidRPr="00367582">
        <w:rPr>
          <w:rFonts w:ascii="Times New Roman" w:eastAsia="Times New Roman" w:hAnsi="Times New Roman" w:cs="Times New Roman"/>
          <w:iCs/>
          <w:sz w:val="28"/>
          <w:szCs w:val="28"/>
          <w:lang w:eastAsia="ru-RU"/>
        </w:rPr>
        <w:t>Объектами налогообложения налогом на имущество организаций у учреждения признается движимое (принятое на учет в качестве ОС до 01.01.2013 г.) и недвижимое имущество, учитываемое на балансе в качестве объектов ОС в порядке, установленном для ведения бухгалтерского учета.</w:t>
      </w:r>
    </w:p>
    <w:p w:rsidR="00162610" w:rsidRPr="00B02332" w:rsidRDefault="00162610" w:rsidP="00162610">
      <w:pPr>
        <w:jc w:val="both"/>
        <w:rPr>
          <w:rFonts w:ascii="Times New Roman" w:hAnsi="Times New Roman" w:cs="Times New Roman"/>
          <w:sz w:val="28"/>
          <w:szCs w:val="28"/>
        </w:rPr>
      </w:pPr>
      <w:r>
        <w:rPr>
          <w:rFonts w:ascii="Times New Roman" w:hAnsi="Times New Roman" w:cs="Times New Roman"/>
          <w:sz w:val="28"/>
          <w:szCs w:val="28"/>
        </w:rPr>
        <w:t xml:space="preserve">   3.3</w:t>
      </w:r>
      <w:r w:rsidRPr="00367582">
        <w:rPr>
          <w:rFonts w:ascii="Times New Roman" w:eastAsia="Times New Roman" w:hAnsi="Times New Roman" w:cs="Times New Roman"/>
          <w:sz w:val="28"/>
          <w:szCs w:val="28"/>
          <w:lang w:eastAsia="ru-RU"/>
        </w:rPr>
        <w:t>   </w:t>
      </w:r>
      <w:r w:rsidRPr="00367582">
        <w:rPr>
          <w:rFonts w:ascii="Times New Roman" w:eastAsia="Times New Roman" w:hAnsi="Times New Roman" w:cs="Times New Roman"/>
          <w:iCs/>
          <w:sz w:val="28"/>
          <w:szCs w:val="28"/>
          <w:lang w:eastAsia="ru-RU"/>
        </w:rPr>
        <w:t xml:space="preserve">Налогооблагаемая база по налогу на имущество формируется учреждением в соответствии со статьями </w:t>
      </w:r>
      <w:hyperlink r:id="rId74" w:anchor="l15072" w:history="1">
        <w:r w:rsidRPr="00367582">
          <w:rPr>
            <w:rFonts w:ascii="Times New Roman" w:eastAsia="Times New Roman" w:hAnsi="Times New Roman" w:cs="Times New Roman"/>
            <w:iCs/>
            <w:sz w:val="28"/>
            <w:szCs w:val="28"/>
            <w:u w:val="single"/>
            <w:lang w:eastAsia="ru-RU"/>
          </w:rPr>
          <w:t>374</w:t>
        </w:r>
      </w:hyperlink>
      <w:r w:rsidRPr="00367582">
        <w:rPr>
          <w:rFonts w:ascii="Times New Roman" w:eastAsia="Times New Roman" w:hAnsi="Times New Roman" w:cs="Times New Roman"/>
          <w:iCs/>
          <w:sz w:val="28"/>
          <w:szCs w:val="28"/>
          <w:lang w:eastAsia="ru-RU"/>
        </w:rPr>
        <w:t xml:space="preserve"> - </w:t>
      </w:r>
      <w:hyperlink r:id="rId75" w:anchor="l13110" w:history="1">
        <w:r w:rsidRPr="00367582">
          <w:rPr>
            <w:rFonts w:ascii="Times New Roman" w:eastAsia="Times New Roman" w:hAnsi="Times New Roman" w:cs="Times New Roman"/>
            <w:iCs/>
            <w:sz w:val="28"/>
            <w:szCs w:val="28"/>
            <w:u w:val="single"/>
            <w:lang w:eastAsia="ru-RU"/>
          </w:rPr>
          <w:t>375</w:t>
        </w:r>
      </w:hyperlink>
      <w:r w:rsidRPr="00367582">
        <w:rPr>
          <w:rFonts w:ascii="Times New Roman" w:eastAsia="Times New Roman" w:hAnsi="Times New Roman" w:cs="Times New Roman"/>
          <w:iCs/>
          <w:sz w:val="28"/>
          <w:szCs w:val="28"/>
          <w:lang w:eastAsia="ru-RU"/>
        </w:rPr>
        <w:t xml:space="preserve"> НК РФ.</w:t>
      </w:r>
    </w:p>
    <w:p w:rsidR="00162610" w:rsidRPr="00367582" w:rsidRDefault="00162610" w:rsidP="00162610">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3.4.</w:t>
      </w:r>
      <w:r w:rsidR="00F43F78">
        <w:rPr>
          <w:rFonts w:ascii="Times New Roman" w:eastAsia="Times New Roman" w:hAnsi="Times New Roman" w:cs="Times New Roman"/>
          <w:sz w:val="28"/>
          <w:szCs w:val="28"/>
          <w:lang w:eastAsia="ru-RU"/>
        </w:rPr>
        <w:t xml:space="preserve"> </w:t>
      </w:r>
      <w:r w:rsidRPr="00367582">
        <w:rPr>
          <w:rFonts w:ascii="Times New Roman" w:eastAsia="Times New Roman" w:hAnsi="Times New Roman" w:cs="Times New Roman"/>
          <w:iCs/>
          <w:sz w:val="28"/>
          <w:szCs w:val="28"/>
          <w:lang w:eastAsia="ru-RU"/>
        </w:rPr>
        <w:t>Налог рассчитывается исходя из налоговой ставки, установленной региональным законодательством. Налог и авансовые платежи по налогу уплачиваются учреждением в порядке и сроки, установленном региональным законодательством.</w:t>
      </w:r>
    </w:p>
    <w:p w:rsidR="00162610" w:rsidRDefault="00162610" w:rsidP="00162610">
      <w:pPr>
        <w:rPr>
          <w:rFonts w:ascii="Times New Roman" w:hAnsi="Times New Roman" w:cs="Times New Roman"/>
          <w:sz w:val="28"/>
          <w:szCs w:val="28"/>
        </w:rPr>
      </w:pPr>
    </w:p>
    <w:p w:rsidR="00162610" w:rsidRDefault="00162610" w:rsidP="00162610">
      <w:pPr>
        <w:rPr>
          <w:rFonts w:ascii="Times New Roman" w:hAnsi="Times New Roman" w:cs="Times New Roman"/>
          <w:sz w:val="28"/>
          <w:szCs w:val="28"/>
        </w:rPr>
      </w:pPr>
    </w:p>
    <w:p w:rsidR="00162610" w:rsidRDefault="00162610" w:rsidP="00162610">
      <w:pPr>
        <w:rPr>
          <w:rFonts w:ascii="Times New Roman" w:hAnsi="Times New Roman" w:cs="Times New Roman"/>
          <w:sz w:val="28"/>
          <w:szCs w:val="28"/>
        </w:rPr>
      </w:pPr>
    </w:p>
    <w:p w:rsidR="00162610" w:rsidRPr="00B02332" w:rsidRDefault="00287C1E" w:rsidP="00162610">
      <w:pPr>
        <w:rPr>
          <w:rFonts w:ascii="Times New Roman" w:hAnsi="Times New Roman" w:cs="Times New Roman"/>
          <w:sz w:val="28"/>
          <w:szCs w:val="28"/>
        </w:rPr>
      </w:pPr>
      <w:r>
        <w:rPr>
          <w:rFonts w:ascii="Times New Roman" w:hAnsi="Times New Roman" w:cs="Times New Roman"/>
          <w:sz w:val="28"/>
          <w:szCs w:val="28"/>
        </w:rPr>
        <w:t>Бухгалтер-финансист</w:t>
      </w:r>
      <w:r w:rsidR="00162610">
        <w:rPr>
          <w:rFonts w:ascii="Times New Roman" w:hAnsi="Times New Roman" w:cs="Times New Roman"/>
          <w:sz w:val="28"/>
          <w:szCs w:val="28"/>
        </w:rPr>
        <w:t>: __________</w:t>
      </w:r>
      <w:r w:rsidR="00915AA3">
        <w:rPr>
          <w:rFonts w:ascii="Times New Roman" w:hAnsi="Times New Roman" w:cs="Times New Roman"/>
          <w:sz w:val="28"/>
          <w:szCs w:val="28"/>
        </w:rPr>
        <w:t>М.В.Шерстнёва</w:t>
      </w: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287C1E" w:rsidRDefault="00287C1E"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742FC5" w:rsidRDefault="00742FC5"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Pr="00162610" w:rsidRDefault="00663F88"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eastAsia="Times New Roman" w:hAnsi="Times New Roman" w:cs="Times New Roman"/>
          <w:b/>
          <w:sz w:val="144"/>
          <w:szCs w:val="144"/>
          <w:lang w:eastAsia="ru-RU"/>
        </w:rPr>
      </w:pPr>
      <w:r>
        <w:rPr>
          <w:rFonts w:ascii="Times New Roman" w:eastAsia="Times New Roman" w:hAnsi="Times New Roman" w:cs="Times New Roman"/>
          <w:b/>
          <w:sz w:val="144"/>
          <w:szCs w:val="144"/>
          <w:lang w:eastAsia="ru-RU"/>
        </w:rPr>
        <w:t>Приложения к  у</w:t>
      </w:r>
      <w:r w:rsidR="00162610" w:rsidRPr="00162610">
        <w:rPr>
          <w:rFonts w:ascii="Times New Roman" w:eastAsia="Times New Roman" w:hAnsi="Times New Roman" w:cs="Times New Roman"/>
          <w:b/>
          <w:sz w:val="144"/>
          <w:szCs w:val="144"/>
          <w:lang w:eastAsia="ru-RU"/>
        </w:rPr>
        <w:t>четной политике</w:t>
      </w: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942E6" w:rsidRDefault="001942E6"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942E6" w:rsidRDefault="001942E6"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942E6" w:rsidRDefault="001942E6"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942E6" w:rsidRDefault="001942E6"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942E6" w:rsidRDefault="001942E6"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sz w:val="24"/>
          <w:szCs w:val="24"/>
          <w:lang w:eastAsia="ru-RU"/>
        </w:rPr>
      </w:pPr>
    </w:p>
    <w:p w:rsidR="00162610" w:rsidRPr="00162610" w:rsidRDefault="00162610" w:rsidP="0016261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Times New Roman" w:hAnsi="Times New Roman" w:cs="Times New Roman"/>
          <w:b/>
          <w:sz w:val="44"/>
          <w:szCs w:val="44"/>
          <w:lang w:eastAsia="ru-RU"/>
        </w:rPr>
      </w:pPr>
    </w:p>
    <w:p w:rsidR="00162610" w:rsidRPr="004212F7" w:rsidRDefault="00162610" w:rsidP="00BA054E">
      <w:pPr>
        <w:widowControl w:val="0"/>
        <w:autoSpaceDE w:val="0"/>
        <w:autoSpaceDN w:val="0"/>
        <w:adjustRightInd w:val="0"/>
        <w:jc w:val="both"/>
        <w:rPr>
          <w:rFonts w:ascii="Times New Roman" w:eastAsia="Times New Roman" w:hAnsi="Times New Roman" w:cs="Times New Roman"/>
          <w:sz w:val="24"/>
          <w:szCs w:val="24"/>
          <w:lang w:eastAsia="ru-RU"/>
        </w:rPr>
      </w:pPr>
    </w:p>
    <w:p w:rsidR="00A71856" w:rsidRDefault="00A71856" w:rsidP="00162610">
      <w:pPr>
        <w:spacing w:line="360" w:lineRule="auto"/>
        <w:jc w:val="right"/>
        <w:rPr>
          <w:rFonts w:ascii="Times New Roman" w:hAnsi="Times New Roman" w:cs="Times New Roman"/>
          <w:sz w:val="28"/>
          <w:szCs w:val="28"/>
        </w:rPr>
      </w:pPr>
    </w:p>
    <w:p w:rsidR="00A71856" w:rsidRDefault="00A71856" w:rsidP="00162610">
      <w:pPr>
        <w:spacing w:line="360" w:lineRule="auto"/>
        <w:jc w:val="right"/>
        <w:rPr>
          <w:rFonts w:ascii="Times New Roman" w:hAnsi="Times New Roman" w:cs="Times New Roman"/>
          <w:sz w:val="28"/>
          <w:szCs w:val="28"/>
        </w:rPr>
      </w:pPr>
    </w:p>
    <w:p w:rsidR="00A71856" w:rsidRDefault="00A71856" w:rsidP="00162610">
      <w:pPr>
        <w:spacing w:line="360" w:lineRule="auto"/>
        <w:jc w:val="right"/>
        <w:rPr>
          <w:rFonts w:ascii="Times New Roman" w:hAnsi="Times New Roman" w:cs="Times New Roman"/>
          <w:sz w:val="28"/>
          <w:szCs w:val="28"/>
        </w:rPr>
      </w:pPr>
    </w:p>
    <w:p w:rsidR="00A71856" w:rsidRDefault="00A71856" w:rsidP="00162610">
      <w:pPr>
        <w:spacing w:line="360" w:lineRule="auto"/>
        <w:jc w:val="right"/>
        <w:rPr>
          <w:rFonts w:ascii="Times New Roman" w:hAnsi="Times New Roman" w:cs="Times New Roman"/>
          <w:sz w:val="28"/>
          <w:szCs w:val="28"/>
        </w:rPr>
      </w:pPr>
    </w:p>
    <w:p w:rsidR="00E92012" w:rsidRDefault="00E92012" w:rsidP="00162610">
      <w:pPr>
        <w:spacing w:line="360" w:lineRule="auto"/>
        <w:jc w:val="right"/>
        <w:rPr>
          <w:rFonts w:ascii="Times New Roman" w:hAnsi="Times New Roman" w:cs="Times New Roman"/>
          <w:sz w:val="28"/>
          <w:szCs w:val="28"/>
        </w:rPr>
      </w:pPr>
    </w:p>
    <w:p w:rsidR="00E92012" w:rsidRDefault="00E92012" w:rsidP="00162610">
      <w:pPr>
        <w:spacing w:line="360" w:lineRule="auto"/>
        <w:jc w:val="right"/>
        <w:rPr>
          <w:rFonts w:ascii="Times New Roman" w:hAnsi="Times New Roman" w:cs="Times New Roman"/>
          <w:sz w:val="28"/>
          <w:szCs w:val="28"/>
        </w:rPr>
      </w:pPr>
    </w:p>
    <w:p w:rsidR="00E92012" w:rsidRDefault="00E92012" w:rsidP="00162610">
      <w:pPr>
        <w:spacing w:line="360" w:lineRule="auto"/>
        <w:jc w:val="right"/>
        <w:rPr>
          <w:rFonts w:ascii="Times New Roman" w:hAnsi="Times New Roman" w:cs="Times New Roman"/>
          <w:sz w:val="28"/>
          <w:szCs w:val="28"/>
        </w:rPr>
      </w:pPr>
    </w:p>
    <w:p w:rsidR="00162610" w:rsidRPr="0022222C" w:rsidRDefault="00162610" w:rsidP="0022222C">
      <w:pPr>
        <w:jc w:val="right"/>
        <w:rPr>
          <w:rFonts w:ascii="Times New Roman" w:hAnsi="Times New Roman" w:cs="Times New Roman"/>
          <w:sz w:val="24"/>
          <w:szCs w:val="24"/>
        </w:rPr>
      </w:pPr>
      <w:r w:rsidRPr="0022222C">
        <w:rPr>
          <w:rFonts w:ascii="Times New Roman" w:hAnsi="Times New Roman" w:cs="Times New Roman"/>
          <w:sz w:val="24"/>
          <w:szCs w:val="24"/>
        </w:rPr>
        <w:t>Приложение №1</w:t>
      </w:r>
    </w:p>
    <w:p w:rsidR="00162610" w:rsidRPr="0022222C" w:rsidRDefault="00162610" w:rsidP="0022222C">
      <w:pPr>
        <w:jc w:val="right"/>
        <w:rPr>
          <w:rFonts w:ascii="Times New Roman" w:hAnsi="Times New Roman" w:cs="Times New Roman"/>
          <w:sz w:val="24"/>
          <w:szCs w:val="24"/>
        </w:rPr>
      </w:pPr>
      <w:r w:rsidRPr="0022222C">
        <w:rPr>
          <w:rFonts w:ascii="Times New Roman" w:hAnsi="Times New Roman" w:cs="Times New Roman"/>
          <w:sz w:val="24"/>
          <w:szCs w:val="24"/>
        </w:rPr>
        <w:t>к Учетной политике администрации</w:t>
      </w:r>
    </w:p>
    <w:p w:rsidR="00162610" w:rsidRPr="0022222C" w:rsidRDefault="00363F36" w:rsidP="0022222C">
      <w:pPr>
        <w:jc w:val="right"/>
        <w:rPr>
          <w:rFonts w:ascii="Times New Roman" w:hAnsi="Times New Roman" w:cs="Times New Roman"/>
          <w:sz w:val="24"/>
          <w:szCs w:val="24"/>
        </w:rPr>
      </w:pPr>
      <w:r>
        <w:rPr>
          <w:rFonts w:ascii="Times New Roman" w:hAnsi="Times New Roman" w:cs="Times New Roman"/>
          <w:sz w:val="24"/>
          <w:szCs w:val="24"/>
        </w:rPr>
        <w:t>Шкаланс</w:t>
      </w:r>
      <w:r w:rsidR="00287C1E" w:rsidRPr="0022222C">
        <w:rPr>
          <w:rFonts w:ascii="Times New Roman" w:hAnsi="Times New Roman" w:cs="Times New Roman"/>
          <w:sz w:val="24"/>
          <w:szCs w:val="24"/>
        </w:rPr>
        <w:t>кого</w:t>
      </w:r>
      <w:r w:rsidR="00162610" w:rsidRPr="0022222C">
        <w:rPr>
          <w:rFonts w:ascii="Times New Roman" w:hAnsi="Times New Roman" w:cs="Times New Roman"/>
          <w:sz w:val="24"/>
          <w:szCs w:val="24"/>
        </w:rPr>
        <w:t xml:space="preserve"> сельского поселения</w:t>
      </w:r>
    </w:p>
    <w:p w:rsidR="00162610" w:rsidRPr="0022222C" w:rsidRDefault="00684B28" w:rsidP="0022222C">
      <w:pPr>
        <w:jc w:val="center"/>
        <w:rPr>
          <w:rFonts w:ascii="Times New Roman" w:hAnsi="Times New Roman" w:cs="Times New Roman"/>
          <w:sz w:val="24"/>
          <w:szCs w:val="24"/>
        </w:rPr>
      </w:pPr>
      <w:r w:rsidRPr="0022222C">
        <w:rPr>
          <w:rFonts w:ascii="Times New Roman" w:hAnsi="Times New Roman" w:cs="Times New Roman"/>
          <w:sz w:val="24"/>
          <w:szCs w:val="24"/>
        </w:rPr>
        <w:t xml:space="preserve">                                                                     </w:t>
      </w:r>
      <w:r w:rsidR="0022222C">
        <w:rPr>
          <w:rFonts w:ascii="Times New Roman" w:hAnsi="Times New Roman" w:cs="Times New Roman"/>
          <w:sz w:val="24"/>
          <w:szCs w:val="24"/>
        </w:rPr>
        <w:t xml:space="preserve">                        </w:t>
      </w:r>
      <w:r w:rsidRPr="0022222C">
        <w:rPr>
          <w:rFonts w:ascii="Times New Roman" w:hAnsi="Times New Roman" w:cs="Times New Roman"/>
          <w:sz w:val="24"/>
          <w:szCs w:val="24"/>
        </w:rPr>
        <w:t xml:space="preserve">    </w:t>
      </w:r>
      <w:r w:rsidR="00287C1E" w:rsidRPr="0022222C">
        <w:rPr>
          <w:rFonts w:ascii="Times New Roman" w:hAnsi="Times New Roman" w:cs="Times New Roman"/>
          <w:sz w:val="24"/>
          <w:szCs w:val="24"/>
        </w:rPr>
        <w:t>Яранского</w:t>
      </w:r>
      <w:r w:rsidR="00162610" w:rsidRPr="0022222C">
        <w:rPr>
          <w:rFonts w:ascii="Times New Roman" w:hAnsi="Times New Roman" w:cs="Times New Roman"/>
          <w:sz w:val="24"/>
          <w:szCs w:val="24"/>
        </w:rPr>
        <w:t xml:space="preserve"> района</w:t>
      </w:r>
      <w:r w:rsidRPr="0022222C">
        <w:rPr>
          <w:rFonts w:ascii="Times New Roman" w:hAnsi="Times New Roman" w:cs="Times New Roman"/>
          <w:sz w:val="24"/>
          <w:szCs w:val="24"/>
        </w:rPr>
        <w:t xml:space="preserve">  </w:t>
      </w:r>
      <w:r w:rsidR="00287C1E" w:rsidRPr="0022222C">
        <w:rPr>
          <w:rFonts w:ascii="Times New Roman" w:hAnsi="Times New Roman" w:cs="Times New Roman"/>
          <w:sz w:val="24"/>
          <w:szCs w:val="24"/>
        </w:rPr>
        <w:t>Кировской</w:t>
      </w:r>
      <w:r w:rsidR="00162610" w:rsidRPr="0022222C">
        <w:rPr>
          <w:rFonts w:ascii="Times New Roman" w:hAnsi="Times New Roman" w:cs="Times New Roman"/>
          <w:sz w:val="24"/>
          <w:szCs w:val="24"/>
        </w:rPr>
        <w:t xml:space="preserve"> области</w:t>
      </w:r>
    </w:p>
    <w:p w:rsidR="00162610" w:rsidRPr="0022222C" w:rsidRDefault="00162610" w:rsidP="0022222C">
      <w:pPr>
        <w:jc w:val="right"/>
        <w:rPr>
          <w:rFonts w:ascii="Times New Roman" w:hAnsi="Times New Roman" w:cs="Times New Roman"/>
          <w:sz w:val="24"/>
          <w:szCs w:val="24"/>
        </w:rPr>
      </w:pPr>
      <w:r w:rsidRPr="0022222C">
        <w:rPr>
          <w:rFonts w:ascii="Times New Roman" w:hAnsi="Times New Roman" w:cs="Times New Roman"/>
          <w:sz w:val="24"/>
          <w:szCs w:val="24"/>
        </w:rPr>
        <w:t>для целей бухгалтерского (бюджетного) учета</w:t>
      </w:r>
    </w:p>
    <w:p w:rsidR="004F4C7C" w:rsidRDefault="004F4C7C" w:rsidP="004F4C7C">
      <w:pPr>
        <w:spacing w:line="360" w:lineRule="auto"/>
        <w:jc w:val="center"/>
        <w:rPr>
          <w:rFonts w:ascii="Times New Roman" w:hAnsi="Times New Roman" w:cs="Times New Roman"/>
          <w:sz w:val="28"/>
          <w:szCs w:val="28"/>
        </w:rPr>
      </w:pPr>
    </w:p>
    <w:p w:rsidR="00684B28" w:rsidRDefault="00684B28" w:rsidP="004F4C7C">
      <w:pPr>
        <w:spacing w:line="360" w:lineRule="auto"/>
        <w:jc w:val="center"/>
        <w:rPr>
          <w:rFonts w:ascii="Times New Roman" w:hAnsi="Times New Roman" w:cs="Times New Roman"/>
          <w:sz w:val="28"/>
          <w:szCs w:val="28"/>
        </w:rPr>
      </w:pPr>
    </w:p>
    <w:p w:rsidR="00684B28" w:rsidRDefault="00684B28" w:rsidP="004F4C7C">
      <w:pPr>
        <w:spacing w:line="360" w:lineRule="auto"/>
        <w:jc w:val="center"/>
        <w:rPr>
          <w:rFonts w:ascii="Times New Roman" w:hAnsi="Times New Roman" w:cs="Times New Roman"/>
          <w:sz w:val="28"/>
          <w:szCs w:val="28"/>
        </w:rPr>
      </w:pPr>
    </w:p>
    <w:p w:rsidR="004F4C7C" w:rsidRPr="00AC6EE1" w:rsidRDefault="004F4C7C" w:rsidP="004F4C7C">
      <w:pPr>
        <w:spacing w:line="360" w:lineRule="auto"/>
        <w:jc w:val="center"/>
        <w:rPr>
          <w:rFonts w:ascii="Times New Roman" w:hAnsi="Times New Roman" w:cs="Times New Roman"/>
          <w:b/>
          <w:i/>
          <w:sz w:val="48"/>
          <w:szCs w:val="72"/>
        </w:rPr>
      </w:pPr>
      <w:r w:rsidRPr="00AC6EE1">
        <w:rPr>
          <w:rFonts w:ascii="Times New Roman" w:hAnsi="Times New Roman" w:cs="Times New Roman"/>
          <w:b/>
          <w:i/>
          <w:sz w:val="48"/>
          <w:szCs w:val="72"/>
        </w:rPr>
        <w:t>Рабочий План счетов</w:t>
      </w:r>
    </w:p>
    <w:p w:rsidR="00AC6EE1" w:rsidRPr="00286F7B" w:rsidRDefault="00AC6EE1" w:rsidP="00AC6EE1">
      <w:pPr>
        <w:autoSpaceDE w:val="0"/>
        <w:autoSpaceDN w:val="0"/>
        <w:adjustRightInd w:val="0"/>
        <w:rPr>
          <w:sz w:val="20"/>
          <w:szCs w:val="20"/>
        </w:rPr>
      </w:pPr>
    </w:p>
    <w:p w:rsidR="005C7BC3" w:rsidRDefault="005C7BC3"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Default="006B71DA" w:rsidP="00EA212E">
      <w:pPr>
        <w:rPr>
          <w:rFonts w:ascii="Times New Roman" w:hAnsi="Times New Roman" w:cs="Times New Roman"/>
          <w:b/>
        </w:rPr>
      </w:pPr>
    </w:p>
    <w:p w:rsidR="006B71DA" w:rsidRPr="00AC6EE1" w:rsidRDefault="006B71DA"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5C7BC3" w:rsidRDefault="005C7BC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0B3423" w:rsidRDefault="000B3423" w:rsidP="00EA212E">
      <w:pPr>
        <w:rPr>
          <w:rFonts w:ascii="Times New Roman" w:hAnsi="Times New Roman" w:cs="Times New Roman"/>
          <w:b/>
        </w:rPr>
      </w:pPr>
    </w:p>
    <w:p w:rsidR="00CB0C40" w:rsidRPr="000B3423" w:rsidRDefault="00CB0C40" w:rsidP="000B3423">
      <w:pPr>
        <w:jc w:val="right"/>
        <w:rPr>
          <w:rFonts w:ascii="Times New Roman" w:hAnsi="Times New Roman" w:cs="Times New Roman"/>
          <w:sz w:val="24"/>
          <w:szCs w:val="24"/>
        </w:rPr>
      </w:pPr>
      <w:r w:rsidRPr="000B3423">
        <w:rPr>
          <w:rFonts w:ascii="Times New Roman" w:hAnsi="Times New Roman" w:cs="Times New Roman"/>
          <w:sz w:val="24"/>
          <w:szCs w:val="24"/>
        </w:rPr>
        <w:lastRenderedPageBreak/>
        <w:t xml:space="preserve">Приложение №2 </w:t>
      </w:r>
    </w:p>
    <w:p w:rsidR="00CB0C40" w:rsidRPr="000B3423" w:rsidRDefault="00CB0C40" w:rsidP="000B3423">
      <w:pPr>
        <w:jc w:val="right"/>
        <w:rPr>
          <w:rFonts w:ascii="Times New Roman" w:hAnsi="Times New Roman" w:cs="Times New Roman"/>
          <w:sz w:val="24"/>
          <w:szCs w:val="24"/>
        </w:rPr>
      </w:pPr>
      <w:r w:rsidRPr="000B3423">
        <w:rPr>
          <w:rFonts w:ascii="Times New Roman" w:hAnsi="Times New Roman" w:cs="Times New Roman"/>
          <w:sz w:val="24"/>
          <w:szCs w:val="24"/>
        </w:rPr>
        <w:t>к Учетной политике администрации</w:t>
      </w:r>
    </w:p>
    <w:p w:rsidR="00CB0C40" w:rsidRPr="000B3423" w:rsidRDefault="00363F36" w:rsidP="000B3423">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C57665" w:rsidRPr="000B3423">
        <w:rPr>
          <w:rFonts w:ascii="Times New Roman" w:hAnsi="Times New Roman" w:cs="Times New Roman"/>
          <w:sz w:val="24"/>
          <w:szCs w:val="24"/>
        </w:rPr>
        <w:t>ского</w:t>
      </w:r>
      <w:r w:rsidR="00CB0C40" w:rsidRPr="000B3423">
        <w:rPr>
          <w:rFonts w:ascii="Times New Roman" w:hAnsi="Times New Roman" w:cs="Times New Roman"/>
          <w:sz w:val="24"/>
          <w:szCs w:val="24"/>
        </w:rPr>
        <w:t xml:space="preserve"> сельского поселения</w:t>
      </w:r>
    </w:p>
    <w:p w:rsidR="00CB0C40" w:rsidRPr="000B3423" w:rsidRDefault="000B3423" w:rsidP="000B3423">
      <w:pPr>
        <w:jc w:val="center"/>
        <w:rPr>
          <w:rFonts w:ascii="Times New Roman" w:hAnsi="Times New Roman" w:cs="Times New Roman"/>
          <w:sz w:val="24"/>
          <w:szCs w:val="24"/>
        </w:rPr>
      </w:pPr>
      <w:r>
        <w:rPr>
          <w:rFonts w:ascii="Times New Roman" w:hAnsi="Times New Roman" w:cs="Times New Roman"/>
          <w:sz w:val="24"/>
          <w:szCs w:val="24"/>
        </w:rPr>
        <w:t xml:space="preserve">                                                                                                  </w:t>
      </w:r>
      <w:r w:rsidR="00C57665" w:rsidRPr="000B3423">
        <w:rPr>
          <w:rFonts w:ascii="Times New Roman" w:hAnsi="Times New Roman" w:cs="Times New Roman"/>
          <w:sz w:val="24"/>
          <w:szCs w:val="24"/>
        </w:rPr>
        <w:t xml:space="preserve">Яранского </w:t>
      </w:r>
      <w:r>
        <w:rPr>
          <w:rFonts w:ascii="Times New Roman" w:hAnsi="Times New Roman" w:cs="Times New Roman"/>
          <w:sz w:val="24"/>
          <w:szCs w:val="24"/>
        </w:rPr>
        <w:t xml:space="preserve">района </w:t>
      </w:r>
      <w:r w:rsidR="00C57665" w:rsidRPr="000B3423">
        <w:rPr>
          <w:rFonts w:ascii="Times New Roman" w:hAnsi="Times New Roman" w:cs="Times New Roman"/>
          <w:sz w:val="24"/>
          <w:szCs w:val="24"/>
        </w:rPr>
        <w:t>Кировской</w:t>
      </w:r>
      <w:r w:rsidR="00CB0C40" w:rsidRPr="000B3423">
        <w:rPr>
          <w:rFonts w:ascii="Times New Roman" w:hAnsi="Times New Roman" w:cs="Times New Roman"/>
          <w:sz w:val="24"/>
          <w:szCs w:val="24"/>
        </w:rPr>
        <w:t xml:space="preserve"> области</w:t>
      </w:r>
    </w:p>
    <w:p w:rsidR="00CB0C40" w:rsidRPr="000B3423" w:rsidRDefault="000B3423" w:rsidP="000B3423">
      <w:pPr>
        <w:jc w:val="right"/>
        <w:rPr>
          <w:rFonts w:ascii="Times New Roman" w:hAnsi="Times New Roman" w:cs="Times New Roman"/>
          <w:sz w:val="24"/>
          <w:szCs w:val="24"/>
        </w:rPr>
      </w:pPr>
      <w:r>
        <w:rPr>
          <w:rFonts w:ascii="Times New Roman" w:hAnsi="Times New Roman" w:cs="Times New Roman"/>
          <w:sz w:val="24"/>
          <w:szCs w:val="24"/>
        </w:rPr>
        <w:t xml:space="preserve">                             </w:t>
      </w:r>
      <w:r w:rsidR="00CB0C40" w:rsidRPr="000B3423">
        <w:rPr>
          <w:rFonts w:ascii="Times New Roman" w:hAnsi="Times New Roman" w:cs="Times New Roman"/>
          <w:sz w:val="24"/>
          <w:szCs w:val="24"/>
        </w:rPr>
        <w:t>для целей бухгалтерского (бюджетного) учета</w:t>
      </w:r>
    </w:p>
    <w:p w:rsidR="00CB0C40" w:rsidRDefault="00CB0C40" w:rsidP="00CB0C40">
      <w:pPr>
        <w:spacing w:line="360" w:lineRule="auto"/>
        <w:jc w:val="right"/>
        <w:rPr>
          <w:rFonts w:ascii="Times New Roman" w:hAnsi="Times New Roman" w:cs="Times New Roman"/>
          <w:sz w:val="28"/>
          <w:szCs w:val="28"/>
        </w:rPr>
      </w:pPr>
    </w:p>
    <w:p w:rsidR="00CB0C40" w:rsidRPr="00387857" w:rsidRDefault="00CB0C40" w:rsidP="00CB0C40">
      <w:pPr>
        <w:ind w:left="360"/>
        <w:jc w:val="center"/>
        <w:rPr>
          <w:rFonts w:ascii="Times New Roman" w:hAnsi="Times New Roman" w:cs="Times New Roman"/>
          <w:b/>
          <w:sz w:val="32"/>
          <w:szCs w:val="32"/>
        </w:rPr>
      </w:pPr>
      <w:r w:rsidRPr="00387857">
        <w:rPr>
          <w:rFonts w:ascii="Times New Roman" w:hAnsi="Times New Roman" w:cs="Times New Roman"/>
          <w:b/>
          <w:sz w:val="32"/>
          <w:szCs w:val="32"/>
        </w:rPr>
        <w:t>Состав единой постоянно действующей комиссии по списанию пришедшего в негодность оборудования, хозяйственного инвентаря и другого имущества, по приемке-передаче материальных ценностей в связи с покупкой, продажей, безвозмездной передачей, по списанию материальных запасов, по списанию бланков строгой отчетности, по поступлению и выбытию прочих активов</w:t>
      </w:r>
      <w:r w:rsidR="00387857" w:rsidRPr="00387857">
        <w:rPr>
          <w:rFonts w:ascii="Times New Roman" w:hAnsi="Times New Roman" w:cs="Times New Roman"/>
          <w:b/>
          <w:sz w:val="32"/>
          <w:szCs w:val="32"/>
        </w:rPr>
        <w:t>, инвентаризации</w:t>
      </w:r>
      <w:r w:rsidRPr="00387857">
        <w:rPr>
          <w:rFonts w:ascii="Times New Roman" w:hAnsi="Times New Roman" w:cs="Times New Roman"/>
          <w:b/>
          <w:sz w:val="32"/>
          <w:szCs w:val="32"/>
        </w:rPr>
        <w:t xml:space="preserve"> учреждения</w:t>
      </w:r>
    </w:p>
    <w:p w:rsidR="00CB0C40" w:rsidRPr="00387857" w:rsidRDefault="00CB0C40" w:rsidP="00CB0C40">
      <w:pPr>
        <w:rPr>
          <w:sz w:val="32"/>
          <w:szCs w:val="32"/>
        </w:rPr>
      </w:pPr>
    </w:p>
    <w:p w:rsidR="00CB0C40" w:rsidRDefault="00CB0C40" w:rsidP="00CB0C40"/>
    <w:p w:rsidR="00AC6EE1" w:rsidRDefault="008057E6" w:rsidP="00CB0C40">
      <w:pPr>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 Глава </w:t>
      </w:r>
      <w:r w:rsidR="00363F36" w:rsidRPr="00363F36">
        <w:rPr>
          <w:rFonts w:ascii="Times New Roman" w:hAnsi="Times New Roman" w:cs="Times New Roman"/>
          <w:sz w:val="28"/>
          <w:szCs w:val="28"/>
        </w:rPr>
        <w:t>Шкалан</w:t>
      </w:r>
      <w:r w:rsidR="00C57665">
        <w:rPr>
          <w:rFonts w:ascii="Times New Roman" w:hAnsi="Times New Roman" w:cs="Times New Roman"/>
          <w:sz w:val="28"/>
          <w:szCs w:val="28"/>
        </w:rPr>
        <w:t>ского</w:t>
      </w:r>
      <w:r w:rsidR="00CB0C40" w:rsidRPr="00CB0C40">
        <w:rPr>
          <w:rFonts w:ascii="Times New Roman" w:hAnsi="Times New Roman" w:cs="Times New Roman"/>
          <w:sz w:val="28"/>
          <w:szCs w:val="28"/>
        </w:rPr>
        <w:t xml:space="preserve"> сельского поселения</w:t>
      </w:r>
    </w:p>
    <w:p w:rsidR="00E92012" w:rsidRDefault="00CB0C40" w:rsidP="00CB0C40">
      <w:pPr>
        <w:rPr>
          <w:rFonts w:ascii="Times New Roman" w:hAnsi="Times New Roman" w:cs="Times New Roman"/>
          <w:sz w:val="28"/>
          <w:szCs w:val="28"/>
        </w:rPr>
      </w:pPr>
      <w:r w:rsidRPr="00CB0C40">
        <w:rPr>
          <w:rFonts w:ascii="Times New Roman" w:hAnsi="Times New Roman" w:cs="Times New Roman"/>
          <w:sz w:val="28"/>
          <w:szCs w:val="28"/>
        </w:rPr>
        <w:t>Члены комиссии</w:t>
      </w:r>
      <w:r w:rsidR="00E92012">
        <w:rPr>
          <w:rFonts w:ascii="Times New Roman" w:hAnsi="Times New Roman" w:cs="Times New Roman"/>
          <w:sz w:val="28"/>
          <w:szCs w:val="28"/>
        </w:rPr>
        <w:t>:</w:t>
      </w:r>
    </w:p>
    <w:p w:rsidR="00066185" w:rsidRDefault="008057E6" w:rsidP="00CB0C40">
      <w:pPr>
        <w:rPr>
          <w:rFonts w:ascii="Times New Roman" w:hAnsi="Times New Roman" w:cs="Times New Roman"/>
          <w:sz w:val="28"/>
          <w:szCs w:val="28"/>
        </w:rPr>
      </w:pPr>
      <w:r>
        <w:rPr>
          <w:rFonts w:ascii="Times New Roman" w:hAnsi="Times New Roman" w:cs="Times New Roman"/>
          <w:sz w:val="28"/>
          <w:szCs w:val="28"/>
        </w:rPr>
        <w:t>Ведущий специалист</w:t>
      </w:r>
      <w:r w:rsidR="00066185" w:rsidRPr="00066185">
        <w:rPr>
          <w:rFonts w:ascii="Times New Roman" w:hAnsi="Times New Roman" w:cs="Times New Roman"/>
          <w:sz w:val="28"/>
          <w:szCs w:val="28"/>
        </w:rPr>
        <w:t>, бухгалтер-финансист</w:t>
      </w:r>
    </w:p>
    <w:p w:rsidR="00066185" w:rsidRDefault="00363F36" w:rsidP="00CB0C40">
      <w:pPr>
        <w:rPr>
          <w:rFonts w:ascii="Times New Roman" w:hAnsi="Times New Roman" w:cs="Times New Roman"/>
          <w:sz w:val="28"/>
          <w:szCs w:val="28"/>
        </w:rPr>
      </w:pPr>
      <w:r>
        <w:rPr>
          <w:rFonts w:ascii="Times New Roman" w:hAnsi="Times New Roman" w:cs="Times New Roman"/>
          <w:sz w:val="28"/>
          <w:szCs w:val="28"/>
        </w:rPr>
        <w:t>Ведущий специалист</w:t>
      </w:r>
    </w:p>
    <w:p w:rsidR="00CB0C40" w:rsidRPr="00CB0C40" w:rsidRDefault="00CB0C40" w:rsidP="00CB0C40">
      <w:pPr>
        <w:ind w:left="360"/>
        <w:rPr>
          <w:rFonts w:ascii="Times New Roman" w:hAnsi="Times New Roman" w:cs="Times New Roman"/>
          <w:sz w:val="28"/>
          <w:szCs w:val="28"/>
        </w:rPr>
      </w:pPr>
    </w:p>
    <w:p w:rsidR="00CB0C40" w:rsidRPr="00CB0C40" w:rsidRDefault="00CB0C40" w:rsidP="00CB0C40">
      <w:pPr>
        <w:ind w:left="360"/>
        <w:rPr>
          <w:rFonts w:ascii="Times New Roman" w:hAnsi="Times New Roman" w:cs="Times New Roman"/>
          <w:sz w:val="28"/>
          <w:szCs w:val="28"/>
        </w:rPr>
      </w:pPr>
    </w:p>
    <w:p w:rsidR="00CB0C40" w:rsidRDefault="00CB0C40" w:rsidP="00CB0C40"/>
    <w:p w:rsidR="00CB0C40" w:rsidRDefault="00CB0C40" w:rsidP="00CB0C40"/>
    <w:p w:rsidR="00CB0C40" w:rsidRDefault="00CB0C40" w:rsidP="00CB0C40"/>
    <w:p w:rsidR="00CB0C40" w:rsidRDefault="00CB0C40" w:rsidP="00CB0C40"/>
    <w:p w:rsidR="00CB0C40" w:rsidRDefault="00CB0C40" w:rsidP="00CB0C40"/>
    <w:p w:rsidR="00CB0C40" w:rsidRDefault="00CB0C40" w:rsidP="00CB0C40">
      <w:pPr>
        <w:jc w:val="center"/>
      </w:pPr>
    </w:p>
    <w:p w:rsidR="00CB0C40" w:rsidRDefault="00CB0C40" w:rsidP="00CB0C40">
      <w:pPr>
        <w:spacing w:line="360" w:lineRule="auto"/>
        <w:jc w:val="center"/>
        <w:rPr>
          <w:rFonts w:ascii="Times New Roman" w:hAnsi="Times New Roman" w:cs="Times New Roman"/>
          <w:sz w:val="28"/>
          <w:szCs w:val="28"/>
        </w:rPr>
      </w:pPr>
    </w:p>
    <w:p w:rsidR="00CB0C40" w:rsidRDefault="00CB0C40" w:rsidP="00CB0C40">
      <w:pPr>
        <w:spacing w:line="360" w:lineRule="auto"/>
        <w:jc w:val="right"/>
        <w:rPr>
          <w:rFonts w:ascii="Times New Roman" w:hAnsi="Times New Roman" w:cs="Times New Roman"/>
          <w:sz w:val="28"/>
          <w:szCs w:val="28"/>
        </w:rPr>
      </w:pPr>
    </w:p>
    <w:p w:rsidR="00CB0C40" w:rsidRDefault="00CB0C40" w:rsidP="00CB0C40">
      <w:pPr>
        <w:spacing w:line="360" w:lineRule="auto"/>
        <w:jc w:val="center"/>
        <w:rPr>
          <w:rFonts w:ascii="Times New Roman" w:hAnsi="Times New Roman" w:cs="Times New Roman"/>
          <w:sz w:val="28"/>
          <w:szCs w:val="28"/>
        </w:rPr>
      </w:pPr>
    </w:p>
    <w:p w:rsidR="00CB0C40" w:rsidRDefault="00CB0C40"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D90F0E" w:rsidRDefault="00D90F0E" w:rsidP="009677EF">
      <w:pPr>
        <w:jc w:val="center"/>
        <w:rPr>
          <w:rFonts w:ascii="Times New Roman" w:hAnsi="Times New Roman" w:cs="Times New Roman"/>
          <w:b/>
        </w:rPr>
      </w:pPr>
    </w:p>
    <w:p w:rsidR="00D90F0E" w:rsidRDefault="00D90F0E" w:rsidP="009677EF">
      <w:pPr>
        <w:jc w:val="center"/>
        <w:rPr>
          <w:rFonts w:ascii="Times New Roman" w:hAnsi="Times New Roman" w:cs="Times New Roman"/>
          <w:b/>
        </w:rPr>
      </w:pPr>
    </w:p>
    <w:p w:rsidR="00CA44E6" w:rsidRDefault="00CA44E6" w:rsidP="009677EF">
      <w:pPr>
        <w:jc w:val="center"/>
        <w:rPr>
          <w:rFonts w:ascii="Times New Roman" w:hAnsi="Times New Roman" w:cs="Times New Roman"/>
          <w:b/>
        </w:rPr>
      </w:pPr>
    </w:p>
    <w:p w:rsidR="00CA44E6" w:rsidRDefault="00CA44E6" w:rsidP="00EA212E">
      <w:pPr>
        <w:rPr>
          <w:rFonts w:ascii="Times New Roman" w:hAnsi="Times New Roman" w:cs="Times New Roman"/>
          <w:b/>
        </w:rPr>
      </w:pPr>
    </w:p>
    <w:p w:rsidR="00066185" w:rsidRDefault="00066185" w:rsidP="00EA212E">
      <w:pPr>
        <w:rPr>
          <w:rFonts w:ascii="Times New Roman" w:hAnsi="Times New Roman" w:cs="Times New Roman"/>
          <w:b/>
        </w:rPr>
      </w:pPr>
    </w:p>
    <w:p w:rsidR="00066185" w:rsidRDefault="00066185" w:rsidP="00EA212E">
      <w:pPr>
        <w:rPr>
          <w:rFonts w:ascii="Times New Roman" w:hAnsi="Times New Roman" w:cs="Times New Roman"/>
          <w:b/>
        </w:rPr>
      </w:pPr>
    </w:p>
    <w:p w:rsidR="00CA44E6" w:rsidRDefault="00CA44E6" w:rsidP="009677EF">
      <w:pPr>
        <w:jc w:val="center"/>
        <w:rPr>
          <w:rFonts w:ascii="Times New Roman" w:hAnsi="Times New Roman" w:cs="Times New Roman"/>
          <w:b/>
        </w:rPr>
      </w:pPr>
    </w:p>
    <w:p w:rsidR="002E221C" w:rsidRDefault="002E221C" w:rsidP="00387857">
      <w:pPr>
        <w:spacing w:line="360" w:lineRule="auto"/>
        <w:jc w:val="right"/>
        <w:rPr>
          <w:rFonts w:ascii="Times New Roman" w:hAnsi="Times New Roman" w:cs="Times New Roman"/>
          <w:sz w:val="28"/>
          <w:szCs w:val="28"/>
        </w:rPr>
      </w:pPr>
    </w:p>
    <w:p w:rsidR="002E221C" w:rsidRDefault="002E221C" w:rsidP="00387857">
      <w:pPr>
        <w:spacing w:line="360" w:lineRule="auto"/>
        <w:jc w:val="right"/>
        <w:rPr>
          <w:rFonts w:ascii="Times New Roman" w:hAnsi="Times New Roman" w:cs="Times New Roman"/>
          <w:sz w:val="28"/>
          <w:szCs w:val="28"/>
        </w:rPr>
      </w:pPr>
    </w:p>
    <w:p w:rsidR="002E221C" w:rsidRDefault="002E221C" w:rsidP="00387857">
      <w:pPr>
        <w:spacing w:line="360" w:lineRule="auto"/>
        <w:jc w:val="right"/>
        <w:rPr>
          <w:rFonts w:ascii="Times New Roman" w:hAnsi="Times New Roman" w:cs="Times New Roman"/>
          <w:sz w:val="28"/>
          <w:szCs w:val="28"/>
        </w:rPr>
      </w:pPr>
    </w:p>
    <w:p w:rsidR="00387857" w:rsidRPr="002E221C" w:rsidRDefault="00387857" w:rsidP="002E221C">
      <w:pPr>
        <w:jc w:val="right"/>
        <w:rPr>
          <w:rFonts w:ascii="Times New Roman" w:hAnsi="Times New Roman" w:cs="Times New Roman"/>
          <w:sz w:val="24"/>
          <w:szCs w:val="24"/>
        </w:rPr>
      </w:pPr>
      <w:r w:rsidRPr="002E221C">
        <w:rPr>
          <w:rFonts w:ascii="Times New Roman" w:hAnsi="Times New Roman" w:cs="Times New Roman"/>
          <w:sz w:val="24"/>
          <w:szCs w:val="24"/>
        </w:rPr>
        <w:lastRenderedPageBreak/>
        <w:t xml:space="preserve">Приложение №3 </w:t>
      </w:r>
    </w:p>
    <w:p w:rsidR="00387857" w:rsidRPr="002E221C" w:rsidRDefault="00387857" w:rsidP="002E221C">
      <w:pPr>
        <w:jc w:val="right"/>
        <w:rPr>
          <w:rFonts w:ascii="Times New Roman" w:hAnsi="Times New Roman" w:cs="Times New Roman"/>
          <w:sz w:val="24"/>
          <w:szCs w:val="24"/>
        </w:rPr>
      </w:pPr>
      <w:r w:rsidRPr="002E221C">
        <w:rPr>
          <w:rFonts w:ascii="Times New Roman" w:hAnsi="Times New Roman" w:cs="Times New Roman"/>
          <w:sz w:val="24"/>
          <w:szCs w:val="24"/>
        </w:rPr>
        <w:t>к Учетной политике администрации</w:t>
      </w:r>
    </w:p>
    <w:p w:rsidR="00387857" w:rsidRPr="002E221C" w:rsidRDefault="00363F36" w:rsidP="002E221C">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066185" w:rsidRPr="002E221C">
        <w:rPr>
          <w:rFonts w:ascii="Times New Roman" w:hAnsi="Times New Roman" w:cs="Times New Roman"/>
          <w:sz w:val="24"/>
          <w:szCs w:val="24"/>
        </w:rPr>
        <w:t>ского</w:t>
      </w:r>
      <w:r w:rsidR="00387857" w:rsidRPr="002E221C">
        <w:rPr>
          <w:rFonts w:ascii="Times New Roman" w:hAnsi="Times New Roman" w:cs="Times New Roman"/>
          <w:sz w:val="24"/>
          <w:szCs w:val="24"/>
        </w:rPr>
        <w:t xml:space="preserve"> сельского поселения</w:t>
      </w:r>
    </w:p>
    <w:p w:rsidR="00387857" w:rsidRPr="002E221C" w:rsidRDefault="002E221C" w:rsidP="002E221C">
      <w:pPr>
        <w:jc w:val="center"/>
        <w:rPr>
          <w:rFonts w:ascii="Times New Roman" w:hAnsi="Times New Roman" w:cs="Times New Roman"/>
          <w:sz w:val="24"/>
          <w:szCs w:val="24"/>
        </w:rPr>
      </w:pPr>
      <w:r>
        <w:rPr>
          <w:rFonts w:ascii="Times New Roman" w:hAnsi="Times New Roman" w:cs="Times New Roman"/>
          <w:sz w:val="24"/>
          <w:szCs w:val="24"/>
        </w:rPr>
        <w:t xml:space="preserve">                                                                                                  </w:t>
      </w:r>
      <w:r w:rsidR="00066185" w:rsidRPr="002E221C">
        <w:rPr>
          <w:rFonts w:ascii="Times New Roman" w:hAnsi="Times New Roman" w:cs="Times New Roman"/>
          <w:sz w:val="24"/>
          <w:szCs w:val="24"/>
        </w:rPr>
        <w:t>Яранского</w:t>
      </w:r>
      <w:r w:rsidR="00387857" w:rsidRPr="002E221C">
        <w:rPr>
          <w:rFonts w:ascii="Times New Roman" w:hAnsi="Times New Roman" w:cs="Times New Roman"/>
          <w:sz w:val="24"/>
          <w:szCs w:val="24"/>
        </w:rPr>
        <w:t xml:space="preserve"> </w:t>
      </w:r>
      <w:r>
        <w:rPr>
          <w:rFonts w:ascii="Times New Roman" w:hAnsi="Times New Roman" w:cs="Times New Roman"/>
          <w:sz w:val="24"/>
          <w:szCs w:val="24"/>
        </w:rPr>
        <w:t xml:space="preserve">района </w:t>
      </w:r>
      <w:r w:rsidR="00066185" w:rsidRPr="002E221C">
        <w:rPr>
          <w:rFonts w:ascii="Times New Roman" w:hAnsi="Times New Roman" w:cs="Times New Roman"/>
          <w:sz w:val="24"/>
          <w:szCs w:val="24"/>
        </w:rPr>
        <w:t>Кировской</w:t>
      </w:r>
      <w:r w:rsidR="00387857" w:rsidRPr="002E221C">
        <w:rPr>
          <w:rFonts w:ascii="Times New Roman" w:hAnsi="Times New Roman" w:cs="Times New Roman"/>
          <w:sz w:val="24"/>
          <w:szCs w:val="24"/>
        </w:rPr>
        <w:t xml:space="preserve"> области</w:t>
      </w:r>
    </w:p>
    <w:p w:rsidR="00387857" w:rsidRPr="002E221C" w:rsidRDefault="00387857" w:rsidP="002E221C">
      <w:pPr>
        <w:jc w:val="right"/>
        <w:rPr>
          <w:rFonts w:ascii="Times New Roman" w:hAnsi="Times New Roman" w:cs="Times New Roman"/>
          <w:sz w:val="24"/>
          <w:szCs w:val="24"/>
        </w:rPr>
      </w:pPr>
      <w:r w:rsidRPr="002E221C">
        <w:rPr>
          <w:rFonts w:ascii="Times New Roman" w:hAnsi="Times New Roman" w:cs="Times New Roman"/>
          <w:sz w:val="24"/>
          <w:szCs w:val="24"/>
        </w:rPr>
        <w:t>для целей бухгалтерского (бюджетного) учета</w:t>
      </w: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rPr>
      </w:pPr>
    </w:p>
    <w:p w:rsidR="00387857" w:rsidRDefault="00387857" w:rsidP="009677EF">
      <w:pPr>
        <w:jc w:val="center"/>
        <w:rPr>
          <w:rFonts w:ascii="Times New Roman" w:hAnsi="Times New Roman" w:cs="Times New Roman"/>
          <w:b/>
          <w:sz w:val="32"/>
          <w:szCs w:val="32"/>
        </w:rPr>
      </w:pPr>
      <w:r>
        <w:rPr>
          <w:rFonts w:ascii="Times New Roman" w:hAnsi="Times New Roman" w:cs="Times New Roman"/>
          <w:b/>
          <w:sz w:val="32"/>
          <w:szCs w:val="32"/>
        </w:rPr>
        <w:t xml:space="preserve">Перечень должностных лиц, имеющих право подписи </w:t>
      </w:r>
      <w:r w:rsidR="002A1640">
        <w:rPr>
          <w:rFonts w:ascii="Times New Roman" w:hAnsi="Times New Roman" w:cs="Times New Roman"/>
          <w:b/>
          <w:sz w:val="32"/>
          <w:szCs w:val="32"/>
        </w:rPr>
        <w:t xml:space="preserve">первичных </w:t>
      </w:r>
      <w:r>
        <w:rPr>
          <w:rFonts w:ascii="Times New Roman" w:hAnsi="Times New Roman" w:cs="Times New Roman"/>
          <w:b/>
          <w:sz w:val="32"/>
          <w:szCs w:val="32"/>
        </w:rPr>
        <w:t>учетных документов</w:t>
      </w:r>
      <w:r w:rsidR="002A1640">
        <w:rPr>
          <w:rFonts w:ascii="Times New Roman" w:hAnsi="Times New Roman" w:cs="Times New Roman"/>
          <w:b/>
          <w:sz w:val="32"/>
          <w:szCs w:val="32"/>
        </w:rPr>
        <w:t>, денежных и расчетных документов, финансовых обязательств</w:t>
      </w:r>
    </w:p>
    <w:p w:rsidR="002A1640" w:rsidRDefault="002A1640" w:rsidP="009677EF">
      <w:pPr>
        <w:jc w:val="center"/>
        <w:rPr>
          <w:rFonts w:ascii="Times New Roman" w:hAnsi="Times New Roman" w:cs="Times New Roman"/>
          <w:b/>
          <w:sz w:val="32"/>
          <w:szCs w:val="32"/>
        </w:rPr>
      </w:pPr>
    </w:p>
    <w:p w:rsidR="002A1640" w:rsidRDefault="002A1640" w:rsidP="002A1640">
      <w:pPr>
        <w:rPr>
          <w:rFonts w:ascii="Times New Roman" w:hAnsi="Times New Roman" w:cs="Times New Roman"/>
          <w:sz w:val="28"/>
          <w:szCs w:val="28"/>
        </w:rPr>
      </w:pPr>
      <w:r>
        <w:rPr>
          <w:rFonts w:ascii="Times New Roman" w:hAnsi="Times New Roman" w:cs="Times New Roman"/>
          <w:sz w:val="28"/>
          <w:szCs w:val="28"/>
        </w:rPr>
        <w:t>1. Право первой подписи денежных, расчетных документов, финансовых обязательств имеют:</w:t>
      </w:r>
    </w:p>
    <w:p w:rsidR="002A1640" w:rsidRDefault="002A1640" w:rsidP="002A1640">
      <w:pPr>
        <w:rPr>
          <w:rFonts w:ascii="Times New Roman" w:hAnsi="Times New Roman" w:cs="Times New Roman"/>
          <w:sz w:val="28"/>
          <w:szCs w:val="28"/>
        </w:rPr>
      </w:pPr>
      <w:r>
        <w:rPr>
          <w:rFonts w:ascii="Times New Roman" w:hAnsi="Times New Roman" w:cs="Times New Roman"/>
          <w:sz w:val="28"/>
          <w:szCs w:val="28"/>
        </w:rPr>
        <w:t xml:space="preserve">- глава </w:t>
      </w:r>
      <w:r w:rsidR="00C42D2E">
        <w:rPr>
          <w:rFonts w:ascii="Times New Roman" w:hAnsi="Times New Roman" w:cs="Times New Roman"/>
          <w:sz w:val="28"/>
          <w:szCs w:val="28"/>
        </w:rPr>
        <w:t>муниципального поселения – глава а</w:t>
      </w:r>
      <w:r w:rsidR="005C4105">
        <w:rPr>
          <w:rFonts w:ascii="Times New Roman" w:hAnsi="Times New Roman" w:cs="Times New Roman"/>
          <w:sz w:val="28"/>
          <w:szCs w:val="28"/>
        </w:rPr>
        <w:t>дминистрации</w:t>
      </w:r>
      <w:r>
        <w:rPr>
          <w:rFonts w:ascii="Times New Roman" w:hAnsi="Times New Roman" w:cs="Times New Roman"/>
          <w:sz w:val="28"/>
          <w:szCs w:val="28"/>
        </w:rPr>
        <w:t>;</w:t>
      </w:r>
    </w:p>
    <w:p w:rsidR="002A1640" w:rsidRDefault="002A1640" w:rsidP="002A1640">
      <w:pPr>
        <w:rPr>
          <w:rFonts w:ascii="Times New Roman" w:hAnsi="Times New Roman" w:cs="Times New Roman"/>
          <w:sz w:val="28"/>
          <w:szCs w:val="28"/>
        </w:rPr>
      </w:pPr>
      <w:r>
        <w:rPr>
          <w:rFonts w:ascii="Times New Roman" w:hAnsi="Times New Roman" w:cs="Times New Roman"/>
          <w:sz w:val="28"/>
          <w:szCs w:val="28"/>
        </w:rPr>
        <w:t>Право второй подписи:</w:t>
      </w:r>
    </w:p>
    <w:p w:rsidR="002A1640" w:rsidRDefault="00066185" w:rsidP="002A1640">
      <w:pPr>
        <w:rPr>
          <w:rFonts w:ascii="Times New Roman" w:hAnsi="Times New Roman" w:cs="Times New Roman"/>
          <w:sz w:val="28"/>
          <w:szCs w:val="28"/>
        </w:rPr>
      </w:pPr>
      <w:r>
        <w:rPr>
          <w:rFonts w:ascii="Times New Roman" w:hAnsi="Times New Roman" w:cs="Times New Roman"/>
          <w:sz w:val="28"/>
          <w:szCs w:val="28"/>
        </w:rPr>
        <w:t xml:space="preserve">- </w:t>
      </w:r>
      <w:r w:rsidR="00EF7156">
        <w:rPr>
          <w:rFonts w:ascii="Times New Roman" w:hAnsi="Times New Roman" w:cs="Times New Roman"/>
          <w:sz w:val="28"/>
          <w:szCs w:val="28"/>
        </w:rPr>
        <w:t>ведущий специалист</w:t>
      </w:r>
      <w:r>
        <w:rPr>
          <w:rFonts w:ascii="Times New Roman" w:hAnsi="Times New Roman" w:cs="Times New Roman"/>
          <w:sz w:val="28"/>
          <w:szCs w:val="28"/>
        </w:rPr>
        <w:t>, бухгалтер-финансист</w:t>
      </w:r>
    </w:p>
    <w:p w:rsidR="002A1640" w:rsidRDefault="002A1640"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CA44E6" w:rsidRDefault="00CA44E6" w:rsidP="002A1640">
      <w:pPr>
        <w:rPr>
          <w:rFonts w:ascii="Times New Roman" w:hAnsi="Times New Roman" w:cs="Times New Roman"/>
          <w:sz w:val="28"/>
          <w:szCs w:val="28"/>
        </w:rPr>
      </w:pPr>
    </w:p>
    <w:p w:rsidR="00FD0A1A" w:rsidRDefault="00FD0A1A" w:rsidP="00CA44E6">
      <w:pPr>
        <w:spacing w:line="360" w:lineRule="auto"/>
        <w:jc w:val="right"/>
        <w:rPr>
          <w:rFonts w:ascii="Times New Roman" w:hAnsi="Times New Roman" w:cs="Times New Roman"/>
          <w:sz w:val="28"/>
          <w:szCs w:val="28"/>
        </w:rPr>
      </w:pPr>
    </w:p>
    <w:p w:rsidR="005533FC" w:rsidRDefault="005533FC" w:rsidP="00CA44E6">
      <w:pPr>
        <w:spacing w:line="360" w:lineRule="auto"/>
        <w:jc w:val="right"/>
        <w:rPr>
          <w:rFonts w:ascii="Times New Roman" w:hAnsi="Times New Roman" w:cs="Times New Roman"/>
          <w:sz w:val="28"/>
          <w:szCs w:val="28"/>
        </w:rPr>
      </w:pPr>
    </w:p>
    <w:p w:rsidR="005533FC" w:rsidRDefault="005533FC" w:rsidP="00CA44E6">
      <w:pPr>
        <w:spacing w:line="360" w:lineRule="auto"/>
        <w:jc w:val="right"/>
        <w:rPr>
          <w:rFonts w:ascii="Times New Roman" w:hAnsi="Times New Roman" w:cs="Times New Roman"/>
          <w:sz w:val="28"/>
          <w:szCs w:val="28"/>
        </w:rPr>
      </w:pPr>
    </w:p>
    <w:p w:rsidR="00066185" w:rsidRDefault="00066185" w:rsidP="00CA44E6">
      <w:pPr>
        <w:spacing w:line="360" w:lineRule="auto"/>
        <w:jc w:val="right"/>
        <w:rPr>
          <w:rFonts w:ascii="Times New Roman" w:hAnsi="Times New Roman" w:cs="Times New Roman"/>
          <w:sz w:val="28"/>
          <w:szCs w:val="28"/>
        </w:rPr>
      </w:pPr>
    </w:p>
    <w:p w:rsidR="005533FC" w:rsidRDefault="005533FC" w:rsidP="00CA44E6">
      <w:pPr>
        <w:spacing w:line="360" w:lineRule="auto"/>
        <w:jc w:val="right"/>
        <w:rPr>
          <w:rFonts w:ascii="Times New Roman" w:hAnsi="Times New Roman" w:cs="Times New Roman"/>
          <w:sz w:val="28"/>
          <w:szCs w:val="28"/>
        </w:rPr>
      </w:pPr>
    </w:p>
    <w:p w:rsidR="00F12467" w:rsidRDefault="00F12467" w:rsidP="00CA44E6">
      <w:pPr>
        <w:spacing w:line="360" w:lineRule="auto"/>
        <w:jc w:val="right"/>
        <w:rPr>
          <w:rFonts w:ascii="Times New Roman" w:hAnsi="Times New Roman" w:cs="Times New Roman"/>
          <w:sz w:val="28"/>
          <w:szCs w:val="28"/>
        </w:rPr>
      </w:pPr>
    </w:p>
    <w:p w:rsidR="00F12467" w:rsidRDefault="00F12467" w:rsidP="00CA44E6">
      <w:pPr>
        <w:spacing w:line="360" w:lineRule="auto"/>
        <w:jc w:val="right"/>
        <w:rPr>
          <w:rFonts w:ascii="Times New Roman" w:hAnsi="Times New Roman" w:cs="Times New Roman"/>
          <w:sz w:val="28"/>
          <w:szCs w:val="28"/>
        </w:rPr>
      </w:pPr>
    </w:p>
    <w:p w:rsidR="00F12467" w:rsidRDefault="00F12467" w:rsidP="00CA44E6">
      <w:pPr>
        <w:spacing w:line="360" w:lineRule="auto"/>
        <w:jc w:val="right"/>
        <w:rPr>
          <w:rFonts w:ascii="Times New Roman" w:hAnsi="Times New Roman" w:cs="Times New Roman"/>
          <w:sz w:val="28"/>
          <w:szCs w:val="28"/>
        </w:rPr>
      </w:pPr>
    </w:p>
    <w:p w:rsidR="00CA44E6" w:rsidRPr="00F12467" w:rsidRDefault="00CA44E6" w:rsidP="00F12467">
      <w:pPr>
        <w:jc w:val="right"/>
        <w:rPr>
          <w:rFonts w:ascii="Times New Roman" w:hAnsi="Times New Roman" w:cs="Times New Roman"/>
          <w:sz w:val="24"/>
          <w:szCs w:val="24"/>
        </w:rPr>
      </w:pPr>
      <w:r w:rsidRPr="00F12467">
        <w:rPr>
          <w:rFonts w:ascii="Times New Roman" w:hAnsi="Times New Roman" w:cs="Times New Roman"/>
          <w:sz w:val="24"/>
          <w:szCs w:val="24"/>
        </w:rPr>
        <w:lastRenderedPageBreak/>
        <w:t xml:space="preserve">Приложение №4 </w:t>
      </w:r>
    </w:p>
    <w:p w:rsidR="00CA44E6" w:rsidRPr="00F12467" w:rsidRDefault="00CA44E6" w:rsidP="00F12467">
      <w:pPr>
        <w:jc w:val="right"/>
        <w:rPr>
          <w:rFonts w:ascii="Times New Roman" w:hAnsi="Times New Roman" w:cs="Times New Roman"/>
          <w:sz w:val="24"/>
          <w:szCs w:val="24"/>
        </w:rPr>
      </w:pPr>
      <w:r w:rsidRPr="00F12467">
        <w:rPr>
          <w:rFonts w:ascii="Times New Roman" w:hAnsi="Times New Roman" w:cs="Times New Roman"/>
          <w:sz w:val="24"/>
          <w:szCs w:val="24"/>
        </w:rPr>
        <w:t>к Учетной политике администрации</w:t>
      </w:r>
    </w:p>
    <w:p w:rsidR="00CA44E6" w:rsidRPr="00F12467" w:rsidRDefault="00363F36" w:rsidP="00F12467">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F12467">
        <w:rPr>
          <w:rFonts w:ascii="Times New Roman" w:hAnsi="Times New Roman" w:cs="Times New Roman"/>
          <w:sz w:val="24"/>
          <w:szCs w:val="24"/>
        </w:rPr>
        <w:t>ского</w:t>
      </w:r>
      <w:r w:rsidR="00CA44E6" w:rsidRPr="00F12467">
        <w:rPr>
          <w:rFonts w:ascii="Times New Roman" w:hAnsi="Times New Roman" w:cs="Times New Roman"/>
          <w:sz w:val="24"/>
          <w:szCs w:val="24"/>
        </w:rPr>
        <w:t xml:space="preserve"> сельского поселения</w:t>
      </w:r>
    </w:p>
    <w:p w:rsidR="00CA44E6" w:rsidRPr="00F12467" w:rsidRDefault="00F12467" w:rsidP="00F12467">
      <w:pPr>
        <w:jc w:val="center"/>
        <w:rPr>
          <w:rFonts w:ascii="Times New Roman" w:hAnsi="Times New Roman" w:cs="Times New Roman"/>
          <w:sz w:val="24"/>
          <w:szCs w:val="24"/>
        </w:rPr>
      </w:pPr>
      <w:r>
        <w:rPr>
          <w:rFonts w:ascii="Times New Roman" w:hAnsi="Times New Roman" w:cs="Times New Roman"/>
          <w:sz w:val="24"/>
          <w:szCs w:val="24"/>
        </w:rPr>
        <w:t xml:space="preserve">                                                                                                 </w:t>
      </w:r>
      <w:r w:rsidR="00066185" w:rsidRPr="00F12467">
        <w:rPr>
          <w:rFonts w:ascii="Times New Roman" w:hAnsi="Times New Roman" w:cs="Times New Roman"/>
          <w:sz w:val="24"/>
          <w:szCs w:val="24"/>
        </w:rPr>
        <w:t>Яранского</w:t>
      </w:r>
      <w:r w:rsidR="00CA44E6" w:rsidRPr="00F12467">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066185" w:rsidRPr="00F12467">
        <w:rPr>
          <w:rFonts w:ascii="Times New Roman" w:hAnsi="Times New Roman" w:cs="Times New Roman"/>
          <w:sz w:val="24"/>
          <w:szCs w:val="24"/>
        </w:rPr>
        <w:t>Кировской</w:t>
      </w:r>
      <w:r w:rsidR="00CA44E6" w:rsidRPr="00F12467">
        <w:rPr>
          <w:rFonts w:ascii="Times New Roman" w:hAnsi="Times New Roman" w:cs="Times New Roman"/>
          <w:sz w:val="24"/>
          <w:szCs w:val="24"/>
        </w:rPr>
        <w:t xml:space="preserve"> области</w:t>
      </w:r>
    </w:p>
    <w:p w:rsidR="00CA44E6" w:rsidRDefault="00CA44E6" w:rsidP="00F12467">
      <w:pPr>
        <w:jc w:val="right"/>
        <w:rPr>
          <w:rFonts w:ascii="Times New Roman" w:hAnsi="Times New Roman" w:cs="Times New Roman"/>
          <w:sz w:val="28"/>
          <w:szCs w:val="28"/>
        </w:rPr>
      </w:pPr>
      <w:r w:rsidRPr="00F12467">
        <w:rPr>
          <w:rFonts w:ascii="Times New Roman" w:hAnsi="Times New Roman" w:cs="Times New Roman"/>
          <w:sz w:val="24"/>
          <w:szCs w:val="24"/>
        </w:rPr>
        <w:t>для целей бухгалтерского (бюджетного) учета</w:t>
      </w:r>
    </w:p>
    <w:p w:rsidR="00CA44E6" w:rsidRDefault="00CA44E6" w:rsidP="00CA44E6">
      <w:pPr>
        <w:jc w:val="right"/>
        <w:rPr>
          <w:rFonts w:ascii="Times New Roman" w:hAnsi="Times New Roman" w:cs="Times New Roman"/>
          <w:sz w:val="28"/>
          <w:szCs w:val="28"/>
        </w:rPr>
      </w:pPr>
    </w:p>
    <w:p w:rsidR="00CA44E6" w:rsidRPr="00CA44E6" w:rsidRDefault="00066185" w:rsidP="00066185">
      <w:pPr>
        <w:widowControl w:val="0"/>
        <w:autoSpaceDE w:val="0"/>
        <w:autoSpaceDN w:val="0"/>
        <w:adjustRightInd w:val="0"/>
        <w:jc w:val="center"/>
        <w:rPr>
          <w:rFonts w:ascii="Times New Roman" w:eastAsiaTheme="minorEastAsia" w:hAnsi="Times New Roman" w:cs="Times New Roman"/>
          <w:sz w:val="20"/>
          <w:szCs w:val="20"/>
          <w:lang w:eastAsia="ru-RU"/>
        </w:rPr>
      </w:pPr>
      <w:r w:rsidRPr="00066185">
        <w:rPr>
          <w:rFonts w:ascii="Times New Roman" w:eastAsiaTheme="minorEastAsia" w:hAnsi="Times New Roman" w:cs="Times New Roman"/>
          <w:b/>
          <w:bCs/>
          <w:sz w:val="32"/>
          <w:szCs w:val="32"/>
          <w:lang w:eastAsia="ru-RU"/>
        </w:rPr>
        <w:t>Правила и график документооборота, а также технология обработки учетной информации</w:t>
      </w: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162610" w:rsidRDefault="00162610" w:rsidP="009978F5">
      <w:pPr>
        <w:rPr>
          <w:rFonts w:ascii="Times New Roman" w:hAnsi="Times New Roman" w:cs="Times New Roman"/>
          <w:sz w:val="28"/>
          <w:szCs w:val="28"/>
        </w:rPr>
      </w:pPr>
    </w:p>
    <w:p w:rsidR="009978F5" w:rsidRDefault="009978F5"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5533FC" w:rsidRDefault="005533FC"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066185" w:rsidRDefault="00066185" w:rsidP="009978F5">
      <w:pPr>
        <w:rPr>
          <w:rFonts w:ascii="Times New Roman" w:hAnsi="Times New Roman" w:cs="Times New Roman"/>
          <w:sz w:val="28"/>
          <w:szCs w:val="28"/>
        </w:rPr>
      </w:pPr>
    </w:p>
    <w:p w:rsidR="0075126F" w:rsidRDefault="0075126F" w:rsidP="0091122B">
      <w:pPr>
        <w:spacing w:line="360" w:lineRule="auto"/>
        <w:rPr>
          <w:noProof/>
          <w:lang w:eastAsia="ru-RU"/>
        </w:rPr>
      </w:pPr>
    </w:p>
    <w:p w:rsidR="005C4105" w:rsidRDefault="005C4105" w:rsidP="002A1640">
      <w:pPr>
        <w:rPr>
          <w:noProof/>
          <w:lang w:eastAsia="ru-RU"/>
        </w:rPr>
      </w:pPr>
    </w:p>
    <w:p w:rsidR="005C4105" w:rsidRDefault="005C4105" w:rsidP="002A1640">
      <w:pPr>
        <w:rPr>
          <w:noProof/>
          <w:lang w:eastAsia="ru-RU"/>
        </w:rPr>
      </w:pPr>
    </w:p>
    <w:p w:rsidR="005533FC" w:rsidRDefault="005533FC" w:rsidP="0075126F">
      <w:pPr>
        <w:tabs>
          <w:tab w:val="left" w:pos="5412"/>
        </w:tabs>
        <w:rPr>
          <w:rFonts w:ascii="Times New Roman" w:hAnsi="Times New Roman" w:cs="Times New Roman"/>
          <w:sz w:val="28"/>
          <w:szCs w:val="28"/>
        </w:rPr>
      </w:pPr>
    </w:p>
    <w:p w:rsidR="00F12467" w:rsidRDefault="0075126F" w:rsidP="0075126F">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F12467" w:rsidRDefault="00F12467" w:rsidP="0075126F">
      <w:pPr>
        <w:spacing w:line="360" w:lineRule="auto"/>
        <w:jc w:val="right"/>
        <w:rPr>
          <w:rFonts w:ascii="Times New Roman" w:hAnsi="Times New Roman" w:cs="Times New Roman"/>
          <w:sz w:val="28"/>
          <w:szCs w:val="28"/>
        </w:rPr>
      </w:pPr>
    </w:p>
    <w:p w:rsidR="0075126F" w:rsidRPr="00F12467" w:rsidRDefault="0075126F" w:rsidP="00F12467">
      <w:pPr>
        <w:jc w:val="right"/>
        <w:rPr>
          <w:rFonts w:ascii="Times New Roman" w:hAnsi="Times New Roman" w:cs="Times New Roman"/>
          <w:sz w:val="24"/>
          <w:szCs w:val="24"/>
        </w:rPr>
      </w:pPr>
      <w:r w:rsidRPr="00F12467">
        <w:rPr>
          <w:rFonts w:ascii="Times New Roman" w:hAnsi="Times New Roman" w:cs="Times New Roman"/>
          <w:sz w:val="24"/>
          <w:szCs w:val="24"/>
        </w:rPr>
        <w:lastRenderedPageBreak/>
        <w:t>Приложение №</w:t>
      </w:r>
      <w:r w:rsidR="00501D2D" w:rsidRPr="00F12467">
        <w:rPr>
          <w:rFonts w:ascii="Times New Roman" w:hAnsi="Times New Roman" w:cs="Times New Roman"/>
          <w:sz w:val="24"/>
          <w:szCs w:val="24"/>
        </w:rPr>
        <w:t>5</w:t>
      </w:r>
    </w:p>
    <w:p w:rsidR="0075126F" w:rsidRPr="00F12467" w:rsidRDefault="0075126F" w:rsidP="00F12467">
      <w:pPr>
        <w:jc w:val="right"/>
        <w:rPr>
          <w:rFonts w:ascii="Times New Roman" w:hAnsi="Times New Roman" w:cs="Times New Roman"/>
          <w:sz w:val="24"/>
          <w:szCs w:val="24"/>
        </w:rPr>
      </w:pPr>
      <w:r w:rsidRPr="00F12467">
        <w:rPr>
          <w:rFonts w:ascii="Times New Roman" w:hAnsi="Times New Roman" w:cs="Times New Roman"/>
          <w:sz w:val="24"/>
          <w:szCs w:val="24"/>
        </w:rPr>
        <w:t>к Учетной политике администрации</w:t>
      </w:r>
    </w:p>
    <w:p w:rsidR="0075126F" w:rsidRPr="00F12467" w:rsidRDefault="00363F36" w:rsidP="00F12467">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501D2D" w:rsidRPr="00F12467">
        <w:rPr>
          <w:rFonts w:ascii="Times New Roman" w:hAnsi="Times New Roman" w:cs="Times New Roman"/>
          <w:sz w:val="24"/>
          <w:szCs w:val="24"/>
        </w:rPr>
        <w:t>ского</w:t>
      </w:r>
      <w:r w:rsidR="0075126F" w:rsidRPr="00F12467">
        <w:rPr>
          <w:rFonts w:ascii="Times New Roman" w:hAnsi="Times New Roman" w:cs="Times New Roman"/>
          <w:sz w:val="24"/>
          <w:szCs w:val="24"/>
        </w:rPr>
        <w:t xml:space="preserve"> сельского поселения</w:t>
      </w:r>
    </w:p>
    <w:p w:rsidR="0075126F" w:rsidRPr="00F12467" w:rsidRDefault="00F12467" w:rsidP="00F12467">
      <w:pPr>
        <w:jc w:val="center"/>
        <w:rPr>
          <w:rFonts w:ascii="Times New Roman" w:hAnsi="Times New Roman" w:cs="Times New Roman"/>
          <w:sz w:val="24"/>
          <w:szCs w:val="24"/>
        </w:rPr>
      </w:pPr>
      <w:r>
        <w:rPr>
          <w:rFonts w:ascii="Times New Roman" w:hAnsi="Times New Roman" w:cs="Times New Roman"/>
          <w:sz w:val="24"/>
          <w:szCs w:val="24"/>
        </w:rPr>
        <w:t xml:space="preserve">                                                                                                  </w:t>
      </w:r>
      <w:r w:rsidR="00501D2D" w:rsidRPr="00F12467">
        <w:rPr>
          <w:rFonts w:ascii="Times New Roman" w:hAnsi="Times New Roman" w:cs="Times New Roman"/>
          <w:sz w:val="24"/>
          <w:szCs w:val="24"/>
        </w:rPr>
        <w:t>Яранского</w:t>
      </w:r>
      <w:r w:rsidR="0075126F" w:rsidRPr="00F12467">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501D2D" w:rsidRPr="00F12467">
        <w:rPr>
          <w:rFonts w:ascii="Times New Roman" w:hAnsi="Times New Roman" w:cs="Times New Roman"/>
          <w:sz w:val="24"/>
          <w:szCs w:val="24"/>
        </w:rPr>
        <w:t>Кировской</w:t>
      </w:r>
      <w:r w:rsidR="0075126F" w:rsidRPr="00F12467">
        <w:rPr>
          <w:rFonts w:ascii="Times New Roman" w:hAnsi="Times New Roman" w:cs="Times New Roman"/>
          <w:sz w:val="24"/>
          <w:szCs w:val="24"/>
        </w:rPr>
        <w:t xml:space="preserve"> области</w:t>
      </w:r>
    </w:p>
    <w:p w:rsidR="0075126F" w:rsidRDefault="0075126F" w:rsidP="00F12467">
      <w:pPr>
        <w:jc w:val="right"/>
        <w:rPr>
          <w:rFonts w:ascii="Times New Roman" w:hAnsi="Times New Roman" w:cs="Times New Roman"/>
          <w:sz w:val="28"/>
          <w:szCs w:val="28"/>
        </w:rPr>
      </w:pPr>
      <w:r w:rsidRPr="00F12467">
        <w:rPr>
          <w:rFonts w:ascii="Times New Roman" w:hAnsi="Times New Roman" w:cs="Times New Roman"/>
          <w:sz w:val="24"/>
          <w:szCs w:val="24"/>
        </w:rPr>
        <w:t>для целей бухгалтерского (бюджетного) учета</w:t>
      </w:r>
    </w:p>
    <w:p w:rsidR="0075126F" w:rsidRPr="0075126F" w:rsidRDefault="0075126F" w:rsidP="0075126F">
      <w:pPr>
        <w:widowControl w:val="0"/>
        <w:autoSpaceDE w:val="0"/>
        <w:autoSpaceDN w:val="0"/>
        <w:adjustRightInd w:val="0"/>
        <w:jc w:val="both"/>
        <w:rPr>
          <w:rFonts w:ascii="Arial" w:eastAsiaTheme="minorEastAsia" w:hAnsi="Arial" w:cs="Arial"/>
          <w:sz w:val="20"/>
          <w:szCs w:val="20"/>
          <w:lang w:eastAsia="ru-RU"/>
        </w:rPr>
      </w:pPr>
    </w:p>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bookmarkStart w:id="3" w:name="Par4675"/>
      <w:bookmarkEnd w:id="3"/>
      <w:r w:rsidRPr="00501D2D">
        <w:rPr>
          <w:rFonts w:ascii="Times New Roman" w:eastAsiaTheme="minorEastAsia" w:hAnsi="Times New Roman" w:cs="Times New Roman"/>
          <w:b/>
          <w:bCs/>
          <w:sz w:val="20"/>
          <w:szCs w:val="20"/>
          <w:lang w:eastAsia="ru-RU"/>
        </w:rPr>
        <w:t>Периодичность формирования регистров бухгалтерского учета</w:t>
      </w:r>
    </w:p>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b/>
          <w:bCs/>
          <w:sz w:val="20"/>
          <w:szCs w:val="20"/>
          <w:lang w:eastAsia="ru-RU"/>
        </w:rPr>
        <w:t>на бумажных носителях</w:t>
      </w:r>
    </w:p>
    <w:p w:rsidR="0075126F" w:rsidRPr="00501D2D" w:rsidRDefault="0075126F" w:rsidP="0075126F">
      <w:pPr>
        <w:widowControl w:val="0"/>
        <w:autoSpaceDE w:val="0"/>
        <w:autoSpaceDN w:val="0"/>
        <w:adjustRightInd w:val="0"/>
        <w:jc w:val="both"/>
        <w:rPr>
          <w:rFonts w:ascii="Times New Roman" w:eastAsiaTheme="minorEastAsia" w:hAnsi="Times New Roman" w:cs="Times New Roman"/>
          <w:sz w:val="20"/>
          <w:szCs w:val="20"/>
          <w:lang w:eastAsia="ru-RU"/>
        </w:rPr>
      </w:pPr>
    </w:p>
    <w:tbl>
      <w:tblPr>
        <w:tblW w:w="10348" w:type="dxa"/>
        <w:tblInd w:w="-80" w:type="dxa"/>
        <w:tblLayout w:type="fixed"/>
        <w:tblCellMar>
          <w:top w:w="102" w:type="dxa"/>
          <w:left w:w="62" w:type="dxa"/>
          <w:bottom w:w="102" w:type="dxa"/>
          <w:right w:w="62" w:type="dxa"/>
        </w:tblCellMar>
        <w:tblLook w:val="0000" w:firstRow="0" w:lastRow="0" w:firstColumn="0" w:lastColumn="0" w:noHBand="0" w:noVBand="0"/>
      </w:tblPr>
      <w:tblGrid>
        <w:gridCol w:w="568"/>
        <w:gridCol w:w="1134"/>
        <w:gridCol w:w="5103"/>
        <w:gridCol w:w="3543"/>
      </w:tblGrid>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N п/п</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Код формы документа</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Наименование регистра</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Периодичность</w:t>
            </w:r>
          </w:p>
        </w:tc>
      </w:tr>
      <w:tr w:rsidR="0075126F" w:rsidRPr="00501D2D" w:rsidTr="005E4D5B">
        <w:trPr>
          <w:trHeight w:val="181"/>
        </w:trPr>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3</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4</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Инвентарная карточка учета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Инвентарная карточка группового учета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0504033</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Опись инвентарных карточек по учету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0504034</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Инвентарный список нефинансовых активов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0504035</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Оборотная ведомость по нефинансовым активам</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Ежеквартально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0504036</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Оборотная ведомость</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Карточка количественно-суммового учета материальных ценностей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Книга учета материальных ценностей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0504043</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Карточка учета материальных ценностей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По мере совершения операций</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10</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0504045</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Книга учета бланков строгой отчетности</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11</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Карточка учета средств и расчетов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12</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0504052</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Реестр карточек</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13</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0504053</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Реестр сдачи документов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По мере необходимости формирования регистра</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14</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0504054</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Многографная карточка</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0504064</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Журнал регистрации обязательств</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157601">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16</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0504071</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Журналы операций</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vAlign w:val="center"/>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17</w:t>
            </w:r>
          </w:p>
        </w:tc>
        <w:tc>
          <w:tcPr>
            <w:tcW w:w="1134"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0504072</w:t>
            </w:r>
          </w:p>
        </w:tc>
        <w:tc>
          <w:tcPr>
            <w:tcW w:w="510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Главная книга</w:t>
            </w:r>
          </w:p>
        </w:tc>
        <w:tc>
          <w:tcPr>
            <w:tcW w:w="3543" w:type="dxa"/>
            <w:tcBorders>
              <w:top w:val="single" w:sz="4" w:space="0" w:color="auto"/>
              <w:left w:val="single" w:sz="4" w:space="0" w:color="auto"/>
              <w:bottom w:val="single" w:sz="4" w:space="0" w:color="auto"/>
              <w:right w:val="single" w:sz="4" w:space="0" w:color="auto"/>
            </w:tcBorders>
            <w:vAlign w:val="center"/>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Ежемесячно</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18</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0504082</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остатков на счетах учета денежных средств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19</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0504086</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(сличительная ведомость) бланков строгой отчетности и денежных документов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20</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0504087</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(сличительная ведомость) по объектам нефинансовых активов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21</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0504088</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наличных денежных средств</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22</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0504089</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Инвентаризационная опись расчетов с покупателями, поставщиками и прочими дебиторами и кредиторами</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23</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0504092</w:t>
            </w: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Ведомость расхождений по результатам инвентаризации</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При инвентаризации</w:t>
            </w:r>
          </w:p>
        </w:tc>
      </w:tr>
      <w:tr w:rsidR="0075126F" w:rsidRPr="00501D2D" w:rsidTr="005E4D5B">
        <w:tc>
          <w:tcPr>
            <w:tcW w:w="568" w:type="dxa"/>
            <w:tcBorders>
              <w:top w:val="single" w:sz="4" w:space="0" w:color="auto"/>
              <w:left w:val="single" w:sz="4" w:space="0" w:color="auto"/>
              <w:bottom w:val="single" w:sz="4" w:space="0" w:color="auto"/>
              <w:right w:val="single" w:sz="4" w:space="0" w:color="auto"/>
            </w:tcBorders>
          </w:tcPr>
          <w:p w:rsidR="0075126F" w:rsidRPr="00501D2D" w:rsidRDefault="00157601"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24</w:t>
            </w:r>
          </w:p>
        </w:tc>
        <w:tc>
          <w:tcPr>
            <w:tcW w:w="1134"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p>
        </w:tc>
        <w:tc>
          <w:tcPr>
            <w:tcW w:w="510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Иные регистры</w:t>
            </w:r>
          </w:p>
        </w:tc>
        <w:tc>
          <w:tcPr>
            <w:tcW w:w="3543" w:type="dxa"/>
            <w:tcBorders>
              <w:top w:val="single" w:sz="4" w:space="0" w:color="auto"/>
              <w:left w:val="single" w:sz="4" w:space="0" w:color="auto"/>
              <w:bottom w:val="single" w:sz="4" w:space="0" w:color="auto"/>
              <w:right w:val="single" w:sz="4" w:space="0" w:color="auto"/>
            </w:tcBorders>
          </w:tcPr>
          <w:p w:rsidR="0075126F" w:rsidRPr="00501D2D" w:rsidRDefault="0075126F" w:rsidP="0075126F">
            <w:pPr>
              <w:widowControl w:val="0"/>
              <w:autoSpaceDE w:val="0"/>
              <w:autoSpaceDN w:val="0"/>
              <w:adjustRightInd w:val="0"/>
              <w:jc w:val="center"/>
              <w:rPr>
                <w:rFonts w:ascii="Times New Roman" w:eastAsiaTheme="minorEastAsia" w:hAnsi="Times New Roman" w:cs="Times New Roman"/>
                <w:sz w:val="20"/>
                <w:szCs w:val="20"/>
                <w:lang w:eastAsia="ru-RU"/>
              </w:rPr>
            </w:pPr>
            <w:r w:rsidRPr="00501D2D">
              <w:rPr>
                <w:rFonts w:ascii="Times New Roman" w:eastAsiaTheme="minorEastAsia" w:hAnsi="Times New Roman" w:cs="Times New Roman"/>
                <w:sz w:val="20"/>
                <w:szCs w:val="20"/>
                <w:lang w:eastAsia="ru-RU"/>
              </w:rPr>
              <w:t>Ежегодно или по мере необходимости формирования регистра</w:t>
            </w:r>
          </w:p>
        </w:tc>
      </w:tr>
    </w:tbl>
    <w:p w:rsidR="0075126F" w:rsidRDefault="0075126F" w:rsidP="0075126F">
      <w:pPr>
        <w:tabs>
          <w:tab w:val="left" w:pos="5412"/>
        </w:tabs>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B04886" w:rsidRDefault="00B04886" w:rsidP="0075126F">
      <w:pPr>
        <w:tabs>
          <w:tab w:val="left" w:pos="5412"/>
        </w:tabs>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443822" w:rsidRDefault="00443822" w:rsidP="0075126F">
      <w:pPr>
        <w:spacing w:line="360" w:lineRule="auto"/>
        <w:jc w:val="right"/>
        <w:rPr>
          <w:rFonts w:ascii="Times New Roman" w:hAnsi="Times New Roman" w:cs="Times New Roman"/>
          <w:sz w:val="28"/>
          <w:szCs w:val="28"/>
        </w:rPr>
      </w:pPr>
    </w:p>
    <w:p w:rsidR="0075126F" w:rsidRPr="00443822" w:rsidRDefault="0075126F" w:rsidP="00443822">
      <w:pPr>
        <w:jc w:val="right"/>
        <w:rPr>
          <w:rFonts w:ascii="Times New Roman" w:hAnsi="Times New Roman" w:cs="Times New Roman"/>
          <w:sz w:val="24"/>
          <w:szCs w:val="24"/>
        </w:rPr>
      </w:pPr>
      <w:r w:rsidRPr="00443822">
        <w:rPr>
          <w:rFonts w:ascii="Times New Roman" w:hAnsi="Times New Roman" w:cs="Times New Roman"/>
          <w:sz w:val="24"/>
          <w:szCs w:val="24"/>
        </w:rPr>
        <w:lastRenderedPageBreak/>
        <w:t>Приложение №</w:t>
      </w:r>
      <w:r w:rsidR="00501D2D" w:rsidRPr="00443822">
        <w:rPr>
          <w:rFonts w:ascii="Times New Roman" w:hAnsi="Times New Roman" w:cs="Times New Roman"/>
          <w:sz w:val="24"/>
          <w:szCs w:val="24"/>
        </w:rPr>
        <w:t>6</w:t>
      </w:r>
    </w:p>
    <w:p w:rsidR="0075126F" w:rsidRPr="00443822" w:rsidRDefault="0075126F" w:rsidP="00443822">
      <w:pPr>
        <w:jc w:val="right"/>
        <w:rPr>
          <w:rFonts w:ascii="Times New Roman" w:hAnsi="Times New Roman" w:cs="Times New Roman"/>
          <w:sz w:val="24"/>
          <w:szCs w:val="24"/>
        </w:rPr>
      </w:pPr>
      <w:r w:rsidRPr="00443822">
        <w:rPr>
          <w:rFonts w:ascii="Times New Roman" w:hAnsi="Times New Roman" w:cs="Times New Roman"/>
          <w:sz w:val="24"/>
          <w:szCs w:val="24"/>
        </w:rPr>
        <w:t>к Учетной политике администрации</w:t>
      </w:r>
    </w:p>
    <w:p w:rsidR="0075126F" w:rsidRPr="00443822" w:rsidRDefault="00363F36" w:rsidP="00443822">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501D2D" w:rsidRPr="00443822">
        <w:rPr>
          <w:rFonts w:ascii="Times New Roman" w:hAnsi="Times New Roman" w:cs="Times New Roman"/>
          <w:sz w:val="24"/>
          <w:szCs w:val="24"/>
        </w:rPr>
        <w:t>ского</w:t>
      </w:r>
      <w:r w:rsidR="0075126F" w:rsidRPr="00443822">
        <w:rPr>
          <w:rFonts w:ascii="Times New Roman" w:hAnsi="Times New Roman" w:cs="Times New Roman"/>
          <w:sz w:val="24"/>
          <w:szCs w:val="24"/>
        </w:rPr>
        <w:t xml:space="preserve"> сельского поселения</w:t>
      </w:r>
    </w:p>
    <w:p w:rsidR="0075126F" w:rsidRPr="00443822" w:rsidRDefault="00443822" w:rsidP="00443822">
      <w:pPr>
        <w:jc w:val="center"/>
        <w:rPr>
          <w:rFonts w:ascii="Times New Roman" w:hAnsi="Times New Roman" w:cs="Times New Roman"/>
          <w:sz w:val="24"/>
          <w:szCs w:val="24"/>
        </w:rPr>
      </w:pPr>
      <w:r>
        <w:rPr>
          <w:rFonts w:ascii="Times New Roman" w:hAnsi="Times New Roman" w:cs="Times New Roman"/>
          <w:sz w:val="24"/>
          <w:szCs w:val="24"/>
        </w:rPr>
        <w:t xml:space="preserve">                                                                                                  </w:t>
      </w:r>
      <w:r w:rsidR="00501D2D" w:rsidRPr="00443822">
        <w:rPr>
          <w:rFonts w:ascii="Times New Roman" w:hAnsi="Times New Roman" w:cs="Times New Roman"/>
          <w:sz w:val="24"/>
          <w:szCs w:val="24"/>
        </w:rPr>
        <w:t>Яранского</w:t>
      </w:r>
      <w:r w:rsidR="0075126F" w:rsidRPr="00443822">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501D2D" w:rsidRPr="00443822">
        <w:rPr>
          <w:rFonts w:ascii="Times New Roman" w:hAnsi="Times New Roman" w:cs="Times New Roman"/>
          <w:sz w:val="24"/>
          <w:szCs w:val="24"/>
        </w:rPr>
        <w:t xml:space="preserve">Кировской </w:t>
      </w:r>
      <w:r w:rsidR="0075126F" w:rsidRPr="00443822">
        <w:rPr>
          <w:rFonts w:ascii="Times New Roman" w:hAnsi="Times New Roman" w:cs="Times New Roman"/>
          <w:sz w:val="24"/>
          <w:szCs w:val="24"/>
        </w:rPr>
        <w:t>области</w:t>
      </w:r>
    </w:p>
    <w:p w:rsidR="0075126F" w:rsidRDefault="0075126F" w:rsidP="00443822">
      <w:pPr>
        <w:jc w:val="right"/>
        <w:rPr>
          <w:rFonts w:ascii="Times New Roman" w:hAnsi="Times New Roman" w:cs="Times New Roman"/>
          <w:sz w:val="28"/>
          <w:szCs w:val="28"/>
        </w:rPr>
      </w:pPr>
      <w:r w:rsidRPr="00443822">
        <w:rPr>
          <w:rFonts w:ascii="Times New Roman" w:hAnsi="Times New Roman" w:cs="Times New Roman"/>
          <w:sz w:val="24"/>
          <w:szCs w:val="24"/>
        </w:rPr>
        <w:t>для целей бухгалтерского (бюджетного) учета</w:t>
      </w:r>
    </w:p>
    <w:p w:rsidR="0075126F" w:rsidRDefault="0075126F" w:rsidP="0075126F">
      <w:pPr>
        <w:jc w:val="center"/>
      </w:pPr>
    </w:p>
    <w:p w:rsidR="0075126F" w:rsidRDefault="0075126F" w:rsidP="0075126F">
      <w:pPr>
        <w:jc w:val="center"/>
      </w:pPr>
    </w:p>
    <w:p w:rsidR="0075126F" w:rsidRDefault="0075126F" w:rsidP="0075126F">
      <w:pPr>
        <w:jc w:val="center"/>
      </w:pPr>
    </w:p>
    <w:p w:rsidR="0075126F" w:rsidRPr="0075126F" w:rsidRDefault="0075126F" w:rsidP="0075126F">
      <w:pPr>
        <w:jc w:val="center"/>
        <w:rPr>
          <w:rFonts w:ascii="Times New Roman" w:hAnsi="Times New Roman" w:cs="Times New Roman"/>
          <w:b/>
          <w:sz w:val="28"/>
          <w:szCs w:val="28"/>
        </w:rPr>
      </w:pPr>
      <w:r w:rsidRPr="0075126F">
        <w:rPr>
          <w:rFonts w:ascii="Times New Roman" w:hAnsi="Times New Roman" w:cs="Times New Roman"/>
          <w:b/>
          <w:sz w:val="28"/>
          <w:szCs w:val="28"/>
        </w:rPr>
        <w:t>Справочник журналов операций</w:t>
      </w:r>
    </w:p>
    <w:p w:rsidR="0075126F" w:rsidRPr="0075126F" w:rsidRDefault="0075126F" w:rsidP="0075126F">
      <w:pPr>
        <w:jc w:val="center"/>
        <w:rPr>
          <w:rFonts w:ascii="Times New Roman" w:hAnsi="Times New Roman" w:cs="Times New Roman"/>
          <w:b/>
          <w:sz w:val="28"/>
          <w:szCs w:val="28"/>
        </w:rPr>
      </w:pPr>
    </w:p>
    <w:p w:rsidR="0075126F" w:rsidRPr="00470BD2" w:rsidRDefault="00470BD2" w:rsidP="00470BD2">
      <w:pPr>
        <w:pStyle w:val="a3"/>
        <w:numPr>
          <w:ilvl w:val="0"/>
          <w:numId w:val="22"/>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70BD2">
        <w:rPr>
          <w:rFonts w:ascii="Times New Roman" w:hAnsi="Times New Roman" w:cs="Times New Roman"/>
          <w:sz w:val="28"/>
          <w:szCs w:val="28"/>
        </w:rPr>
        <w:t xml:space="preserve"> </w:t>
      </w:r>
      <w:r w:rsidR="0075126F" w:rsidRPr="00470BD2">
        <w:rPr>
          <w:rFonts w:ascii="Times New Roman" w:hAnsi="Times New Roman" w:cs="Times New Roman"/>
          <w:sz w:val="28"/>
          <w:szCs w:val="28"/>
        </w:rPr>
        <w:t>журнал операций по счету «Касса»</w:t>
      </w:r>
    </w:p>
    <w:p w:rsidR="0075126F" w:rsidRPr="0075126F" w:rsidRDefault="00501D2D" w:rsidP="0075126F">
      <w:pPr>
        <w:spacing w:line="360" w:lineRule="auto"/>
        <w:ind w:left="360"/>
        <w:rPr>
          <w:rFonts w:ascii="Times New Roman" w:hAnsi="Times New Roman" w:cs="Times New Roman"/>
          <w:sz w:val="28"/>
          <w:szCs w:val="28"/>
        </w:rPr>
      </w:pPr>
      <w:r>
        <w:rPr>
          <w:rFonts w:ascii="Times New Roman" w:hAnsi="Times New Roman" w:cs="Times New Roman"/>
          <w:sz w:val="28"/>
          <w:szCs w:val="28"/>
        </w:rPr>
        <w:t>02</w:t>
      </w:r>
      <w:r w:rsidR="0075126F" w:rsidRPr="0075126F">
        <w:rPr>
          <w:rFonts w:ascii="Times New Roman" w:hAnsi="Times New Roman" w:cs="Times New Roman"/>
          <w:sz w:val="28"/>
          <w:szCs w:val="28"/>
        </w:rPr>
        <w:t xml:space="preserve"> – журнал операций с безналичными денежными средствами </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03 – журнал операций расчетов с подотчетными лицами</w:t>
      </w:r>
    </w:p>
    <w:p w:rsid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04 – журнал операций расчетов с поставщиками и подрядчиками</w:t>
      </w:r>
    </w:p>
    <w:p w:rsidR="00501D2D" w:rsidRPr="0075126F" w:rsidRDefault="00501D2D" w:rsidP="00501D2D">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w:t>
      </w:r>
      <w:r>
        <w:rPr>
          <w:rFonts w:ascii="Times New Roman" w:hAnsi="Times New Roman" w:cs="Times New Roman"/>
          <w:sz w:val="28"/>
          <w:szCs w:val="28"/>
        </w:rPr>
        <w:t>5</w:t>
      </w:r>
      <w:r w:rsidRPr="0075126F">
        <w:rPr>
          <w:rFonts w:ascii="Times New Roman" w:hAnsi="Times New Roman" w:cs="Times New Roman"/>
          <w:sz w:val="28"/>
          <w:szCs w:val="28"/>
        </w:rPr>
        <w:t xml:space="preserve"> – журнал операций с дебиторами по доходам</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06 – журнал операций расчетов по заработной плате</w:t>
      </w:r>
    </w:p>
    <w:p w:rsidR="0075126F" w:rsidRPr="0075126F" w:rsidRDefault="0075126F" w:rsidP="00501D2D">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 xml:space="preserve">07 – </w:t>
      </w:r>
      <w:r w:rsidR="00501D2D" w:rsidRPr="0075126F">
        <w:rPr>
          <w:rFonts w:ascii="Times New Roman" w:hAnsi="Times New Roman" w:cs="Times New Roman"/>
          <w:sz w:val="28"/>
          <w:szCs w:val="28"/>
        </w:rPr>
        <w:t>журнал операций по выбытию и п</w:t>
      </w:r>
      <w:r w:rsidR="00501D2D">
        <w:rPr>
          <w:rFonts w:ascii="Times New Roman" w:hAnsi="Times New Roman" w:cs="Times New Roman"/>
          <w:sz w:val="28"/>
          <w:szCs w:val="28"/>
        </w:rPr>
        <w:t>еремещению нефинансовых активов</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08 – журнал операций по прочим операциям</w:t>
      </w:r>
    </w:p>
    <w:p w:rsidR="0075126F" w:rsidRPr="0075126F" w:rsidRDefault="0075126F" w:rsidP="0075126F">
      <w:pPr>
        <w:spacing w:line="360" w:lineRule="auto"/>
        <w:ind w:left="360"/>
        <w:rPr>
          <w:rFonts w:ascii="Times New Roman" w:hAnsi="Times New Roman" w:cs="Times New Roman"/>
          <w:sz w:val="28"/>
          <w:szCs w:val="28"/>
        </w:rPr>
      </w:pPr>
      <w:r w:rsidRPr="0075126F">
        <w:rPr>
          <w:rFonts w:ascii="Times New Roman" w:hAnsi="Times New Roman" w:cs="Times New Roman"/>
          <w:sz w:val="28"/>
          <w:szCs w:val="28"/>
        </w:rPr>
        <w:t>09</w:t>
      </w:r>
      <w:r w:rsidR="00470BD2">
        <w:rPr>
          <w:rFonts w:ascii="Times New Roman" w:hAnsi="Times New Roman" w:cs="Times New Roman"/>
          <w:sz w:val="28"/>
          <w:szCs w:val="28"/>
        </w:rPr>
        <w:t xml:space="preserve"> </w:t>
      </w:r>
      <w:r w:rsidRPr="0075126F">
        <w:rPr>
          <w:rFonts w:ascii="Times New Roman" w:hAnsi="Times New Roman" w:cs="Times New Roman"/>
          <w:sz w:val="28"/>
          <w:szCs w:val="28"/>
        </w:rPr>
        <w:t>-</w:t>
      </w:r>
      <w:r w:rsidR="00470BD2">
        <w:rPr>
          <w:rFonts w:ascii="Times New Roman" w:hAnsi="Times New Roman" w:cs="Times New Roman"/>
          <w:sz w:val="28"/>
          <w:szCs w:val="28"/>
        </w:rPr>
        <w:t xml:space="preserve"> </w:t>
      </w:r>
      <w:r w:rsidRPr="0075126F">
        <w:rPr>
          <w:rFonts w:ascii="Times New Roman" w:hAnsi="Times New Roman" w:cs="Times New Roman"/>
          <w:sz w:val="28"/>
          <w:szCs w:val="28"/>
        </w:rPr>
        <w:t>журнал операций по санкционированию расходов</w:t>
      </w:r>
    </w:p>
    <w:p w:rsidR="0075126F" w:rsidRPr="0075126F" w:rsidRDefault="0075126F" w:rsidP="0075126F">
      <w:pPr>
        <w:spacing w:line="360" w:lineRule="auto"/>
        <w:ind w:left="360"/>
        <w:rPr>
          <w:rFonts w:ascii="Times New Roman" w:hAnsi="Times New Roman" w:cs="Times New Roman"/>
          <w:sz w:val="28"/>
          <w:szCs w:val="28"/>
        </w:rPr>
      </w:pPr>
    </w:p>
    <w:p w:rsidR="0075126F" w:rsidRDefault="0075126F" w:rsidP="0075126F">
      <w:pPr>
        <w:tabs>
          <w:tab w:val="left" w:pos="5412"/>
        </w:tabs>
        <w:rPr>
          <w:rFonts w:ascii="Times New Roman" w:hAnsi="Times New Roman" w:cs="Times New Roman"/>
          <w:sz w:val="28"/>
          <w:szCs w:val="28"/>
        </w:rPr>
      </w:pPr>
    </w:p>
    <w:p w:rsidR="003A745A" w:rsidRDefault="003A745A" w:rsidP="0075126F">
      <w:pPr>
        <w:tabs>
          <w:tab w:val="left" w:pos="5412"/>
        </w:tabs>
        <w:rPr>
          <w:rFonts w:ascii="Times New Roman" w:hAnsi="Times New Roman" w:cs="Times New Roman"/>
          <w:sz w:val="28"/>
          <w:szCs w:val="28"/>
        </w:rPr>
      </w:pPr>
    </w:p>
    <w:p w:rsidR="00E70B2D" w:rsidRDefault="00E70B2D"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EA212E" w:rsidRDefault="00EA212E"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5533FC" w:rsidRDefault="005533FC" w:rsidP="0075126F">
      <w:pPr>
        <w:tabs>
          <w:tab w:val="left" w:pos="5412"/>
        </w:tabs>
        <w:rPr>
          <w:rFonts w:ascii="Times New Roman" w:hAnsi="Times New Roman" w:cs="Times New Roman"/>
          <w:sz w:val="28"/>
          <w:szCs w:val="28"/>
        </w:rPr>
      </w:pPr>
    </w:p>
    <w:p w:rsidR="00501D2D" w:rsidRDefault="00501D2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D951CD" w:rsidRDefault="00D951CD" w:rsidP="0075126F">
      <w:pPr>
        <w:tabs>
          <w:tab w:val="left" w:pos="5412"/>
        </w:tabs>
        <w:rPr>
          <w:rFonts w:ascii="Times New Roman" w:hAnsi="Times New Roman" w:cs="Times New Roman"/>
          <w:sz w:val="28"/>
          <w:szCs w:val="28"/>
        </w:rPr>
      </w:pPr>
    </w:p>
    <w:p w:rsidR="00683999" w:rsidRPr="00D951CD" w:rsidRDefault="00683999" w:rsidP="00D951CD">
      <w:pPr>
        <w:jc w:val="right"/>
        <w:rPr>
          <w:rFonts w:ascii="Times New Roman" w:hAnsi="Times New Roman" w:cs="Times New Roman"/>
          <w:sz w:val="24"/>
          <w:szCs w:val="24"/>
        </w:rPr>
      </w:pPr>
      <w:r>
        <w:rPr>
          <w:rFonts w:ascii="Times New Roman" w:hAnsi="Times New Roman" w:cs="Times New Roman"/>
          <w:sz w:val="28"/>
          <w:szCs w:val="28"/>
        </w:rPr>
        <w:lastRenderedPageBreak/>
        <w:tab/>
      </w:r>
      <w:r w:rsidRPr="00D951CD">
        <w:rPr>
          <w:rFonts w:ascii="Times New Roman" w:hAnsi="Times New Roman" w:cs="Times New Roman"/>
          <w:sz w:val="24"/>
          <w:szCs w:val="24"/>
        </w:rPr>
        <w:t>Приложение №</w:t>
      </w:r>
      <w:r w:rsidR="00501D2D" w:rsidRPr="00D951CD">
        <w:rPr>
          <w:rFonts w:ascii="Times New Roman" w:hAnsi="Times New Roman" w:cs="Times New Roman"/>
          <w:sz w:val="24"/>
          <w:szCs w:val="24"/>
        </w:rPr>
        <w:t>7</w:t>
      </w:r>
    </w:p>
    <w:p w:rsidR="00683999" w:rsidRPr="00D951CD" w:rsidRDefault="00683999" w:rsidP="00D951CD">
      <w:pPr>
        <w:jc w:val="right"/>
        <w:rPr>
          <w:rFonts w:ascii="Times New Roman" w:hAnsi="Times New Roman" w:cs="Times New Roman"/>
          <w:sz w:val="24"/>
          <w:szCs w:val="24"/>
        </w:rPr>
      </w:pPr>
      <w:r w:rsidRPr="00D951CD">
        <w:rPr>
          <w:rFonts w:ascii="Times New Roman" w:hAnsi="Times New Roman" w:cs="Times New Roman"/>
          <w:sz w:val="24"/>
          <w:szCs w:val="24"/>
        </w:rPr>
        <w:t>к Учетной политике администрации</w:t>
      </w:r>
    </w:p>
    <w:p w:rsidR="00683999" w:rsidRPr="00D951CD" w:rsidRDefault="00363F36" w:rsidP="00D951CD">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501D2D" w:rsidRPr="00D951CD">
        <w:rPr>
          <w:rFonts w:ascii="Times New Roman" w:hAnsi="Times New Roman" w:cs="Times New Roman"/>
          <w:sz w:val="24"/>
          <w:szCs w:val="24"/>
        </w:rPr>
        <w:t>ского</w:t>
      </w:r>
      <w:r w:rsidR="00683999" w:rsidRPr="00D951CD">
        <w:rPr>
          <w:rFonts w:ascii="Times New Roman" w:hAnsi="Times New Roman" w:cs="Times New Roman"/>
          <w:sz w:val="24"/>
          <w:szCs w:val="24"/>
        </w:rPr>
        <w:t xml:space="preserve"> сельского поселения</w:t>
      </w:r>
    </w:p>
    <w:p w:rsidR="00683999" w:rsidRPr="00D951CD" w:rsidRDefault="00D951CD" w:rsidP="00D951CD">
      <w:pPr>
        <w:jc w:val="center"/>
        <w:rPr>
          <w:rFonts w:ascii="Times New Roman" w:hAnsi="Times New Roman" w:cs="Times New Roman"/>
          <w:sz w:val="24"/>
          <w:szCs w:val="24"/>
        </w:rPr>
      </w:pPr>
      <w:r>
        <w:rPr>
          <w:rFonts w:ascii="Times New Roman" w:hAnsi="Times New Roman" w:cs="Times New Roman"/>
          <w:sz w:val="24"/>
          <w:szCs w:val="24"/>
        </w:rPr>
        <w:t xml:space="preserve">                                                                                                 </w:t>
      </w:r>
      <w:r w:rsidR="00501D2D" w:rsidRPr="00D951CD">
        <w:rPr>
          <w:rFonts w:ascii="Times New Roman" w:hAnsi="Times New Roman" w:cs="Times New Roman"/>
          <w:sz w:val="24"/>
          <w:szCs w:val="24"/>
        </w:rPr>
        <w:t xml:space="preserve">Яранского </w:t>
      </w:r>
      <w:r w:rsidR="00683999" w:rsidRPr="00D951CD">
        <w:rPr>
          <w:rFonts w:ascii="Times New Roman" w:hAnsi="Times New Roman" w:cs="Times New Roman"/>
          <w:sz w:val="24"/>
          <w:szCs w:val="24"/>
        </w:rPr>
        <w:t>района</w:t>
      </w:r>
      <w:r>
        <w:rPr>
          <w:rFonts w:ascii="Times New Roman" w:hAnsi="Times New Roman" w:cs="Times New Roman"/>
          <w:sz w:val="24"/>
          <w:szCs w:val="24"/>
        </w:rPr>
        <w:t xml:space="preserve"> </w:t>
      </w:r>
      <w:r w:rsidR="00501D2D" w:rsidRPr="00D951CD">
        <w:rPr>
          <w:rFonts w:ascii="Times New Roman" w:hAnsi="Times New Roman" w:cs="Times New Roman"/>
          <w:sz w:val="24"/>
          <w:szCs w:val="24"/>
        </w:rPr>
        <w:t>Кировской</w:t>
      </w:r>
      <w:r w:rsidR="00683999" w:rsidRPr="00D951CD">
        <w:rPr>
          <w:rFonts w:ascii="Times New Roman" w:hAnsi="Times New Roman" w:cs="Times New Roman"/>
          <w:sz w:val="24"/>
          <w:szCs w:val="24"/>
        </w:rPr>
        <w:t xml:space="preserve"> области</w:t>
      </w:r>
    </w:p>
    <w:p w:rsidR="00683999" w:rsidRPr="00D951CD" w:rsidRDefault="00D951CD" w:rsidP="00D951CD">
      <w:pPr>
        <w:jc w:val="right"/>
        <w:rPr>
          <w:rFonts w:ascii="Times New Roman" w:hAnsi="Times New Roman" w:cs="Times New Roman"/>
          <w:sz w:val="24"/>
          <w:szCs w:val="24"/>
        </w:rPr>
      </w:pPr>
      <w:r>
        <w:rPr>
          <w:rFonts w:ascii="Times New Roman" w:hAnsi="Times New Roman" w:cs="Times New Roman"/>
          <w:sz w:val="24"/>
          <w:szCs w:val="24"/>
        </w:rPr>
        <w:t xml:space="preserve">                 </w:t>
      </w:r>
      <w:r w:rsidR="00683999" w:rsidRPr="00D951CD">
        <w:rPr>
          <w:rFonts w:ascii="Times New Roman" w:hAnsi="Times New Roman" w:cs="Times New Roman"/>
          <w:sz w:val="24"/>
          <w:szCs w:val="24"/>
        </w:rPr>
        <w:t>для целей бухгалтерского (бюджетного) учета</w:t>
      </w:r>
    </w:p>
    <w:p w:rsidR="00683999" w:rsidRDefault="00683999" w:rsidP="00683999">
      <w:pPr>
        <w:tabs>
          <w:tab w:val="left" w:pos="8556"/>
        </w:tabs>
        <w:rPr>
          <w:rFonts w:ascii="Times New Roman" w:hAnsi="Times New Roman" w:cs="Times New Roman"/>
          <w:sz w:val="28"/>
          <w:szCs w:val="28"/>
        </w:rPr>
      </w:pPr>
    </w:p>
    <w:p w:rsidR="00683999" w:rsidRDefault="00683999" w:rsidP="0075126F">
      <w:pPr>
        <w:tabs>
          <w:tab w:val="left" w:pos="5412"/>
        </w:tabs>
        <w:rPr>
          <w:rFonts w:ascii="Times New Roman" w:hAnsi="Times New Roman" w:cs="Times New Roman"/>
          <w:sz w:val="28"/>
          <w:szCs w:val="28"/>
        </w:rPr>
      </w:pPr>
      <w:r w:rsidRPr="00683999">
        <w:rPr>
          <w:noProof/>
          <w:lang w:eastAsia="ru-RU"/>
        </w:rPr>
        <w:drawing>
          <wp:inline distT="0" distB="0" distL="0" distR="0">
            <wp:extent cx="6210300" cy="3657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210300" cy="3657600"/>
                    </a:xfrm>
                    <a:prstGeom prst="rect">
                      <a:avLst/>
                    </a:prstGeom>
                    <a:noFill/>
                    <a:ln>
                      <a:noFill/>
                    </a:ln>
                  </pic:spPr>
                </pic:pic>
              </a:graphicData>
            </a:graphic>
          </wp:inline>
        </w:drawing>
      </w:r>
    </w:p>
    <w:p w:rsidR="00683999" w:rsidRDefault="00683999" w:rsidP="0075126F">
      <w:pPr>
        <w:tabs>
          <w:tab w:val="left" w:pos="5412"/>
        </w:tabs>
        <w:rPr>
          <w:rFonts w:ascii="Times New Roman" w:hAnsi="Times New Roman" w:cs="Times New Roman"/>
          <w:sz w:val="28"/>
          <w:szCs w:val="28"/>
        </w:rPr>
      </w:pPr>
    </w:p>
    <w:p w:rsidR="00683999" w:rsidRDefault="00683999" w:rsidP="0075126F">
      <w:pPr>
        <w:tabs>
          <w:tab w:val="left" w:pos="5412"/>
        </w:tabs>
        <w:rPr>
          <w:rFonts w:ascii="Times New Roman" w:hAnsi="Times New Roman" w:cs="Times New Roman"/>
          <w:sz w:val="28"/>
          <w:szCs w:val="28"/>
        </w:rPr>
      </w:pPr>
    </w:p>
    <w:p w:rsidR="00E70B2D" w:rsidRDefault="00683999" w:rsidP="0075126F">
      <w:pPr>
        <w:tabs>
          <w:tab w:val="left" w:pos="5412"/>
        </w:tabs>
        <w:rPr>
          <w:rFonts w:ascii="Times New Roman" w:hAnsi="Times New Roman" w:cs="Times New Roman"/>
          <w:sz w:val="28"/>
          <w:szCs w:val="28"/>
        </w:rPr>
      </w:pPr>
      <w:r w:rsidRPr="00683999">
        <w:rPr>
          <w:noProof/>
          <w:lang w:eastAsia="ru-RU"/>
        </w:rPr>
        <w:drawing>
          <wp:inline distT="0" distB="0" distL="0" distR="0">
            <wp:extent cx="6210300" cy="2667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210300" cy="2667000"/>
                    </a:xfrm>
                    <a:prstGeom prst="rect">
                      <a:avLst/>
                    </a:prstGeom>
                    <a:noFill/>
                    <a:ln>
                      <a:noFill/>
                    </a:ln>
                  </pic:spPr>
                </pic:pic>
              </a:graphicData>
            </a:graphic>
          </wp:inline>
        </w:drawing>
      </w:r>
    </w:p>
    <w:p w:rsidR="00162610" w:rsidRDefault="00162610" w:rsidP="0075126F">
      <w:pPr>
        <w:tabs>
          <w:tab w:val="left" w:pos="5412"/>
        </w:tabs>
        <w:rPr>
          <w:rFonts w:ascii="Times New Roman" w:hAnsi="Times New Roman" w:cs="Times New Roman"/>
          <w:sz w:val="28"/>
          <w:szCs w:val="28"/>
        </w:rPr>
      </w:pPr>
    </w:p>
    <w:p w:rsidR="00162610" w:rsidRDefault="00162610" w:rsidP="0075126F">
      <w:pPr>
        <w:tabs>
          <w:tab w:val="left" w:pos="5412"/>
        </w:tabs>
        <w:rPr>
          <w:rFonts w:ascii="Times New Roman" w:hAnsi="Times New Roman" w:cs="Times New Roman"/>
          <w:sz w:val="28"/>
          <w:szCs w:val="28"/>
        </w:rPr>
      </w:pPr>
    </w:p>
    <w:p w:rsidR="00B04886" w:rsidRDefault="00B04886" w:rsidP="0075126F">
      <w:pPr>
        <w:tabs>
          <w:tab w:val="left" w:pos="5412"/>
        </w:tabs>
        <w:rPr>
          <w:rFonts w:ascii="Times New Roman" w:hAnsi="Times New Roman" w:cs="Times New Roman"/>
          <w:sz w:val="28"/>
          <w:szCs w:val="28"/>
        </w:rPr>
      </w:pPr>
    </w:p>
    <w:p w:rsidR="005533FC" w:rsidRDefault="00B04886" w:rsidP="00B04886">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5533FC" w:rsidRDefault="005533FC" w:rsidP="00B04886">
      <w:pPr>
        <w:spacing w:line="360" w:lineRule="auto"/>
        <w:jc w:val="right"/>
        <w:rPr>
          <w:rFonts w:ascii="Times New Roman" w:hAnsi="Times New Roman" w:cs="Times New Roman"/>
          <w:sz w:val="28"/>
          <w:szCs w:val="28"/>
        </w:rPr>
      </w:pPr>
    </w:p>
    <w:p w:rsidR="00501D2D" w:rsidRDefault="00501D2D" w:rsidP="00B04886">
      <w:pPr>
        <w:spacing w:line="360" w:lineRule="auto"/>
        <w:jc w:val="right"/>
        <w:rPr>
          <w:rFonts w:ascii="Times New Roman" w:hAnsi="Times New Roman" w:cs="Times New Roman"/>
          <w:sz w:val="28"/>
          <w:szCs w:val="28"/>
        </w:rPr>
      </w:pPr>
    </w:p>
    <w:p w:rsidR="009711F6" w:rsidRDefault="009711F6" w:rsidP="00B04886">
      <w:pPr>
        <w:spacing w:line="360" w:lineRule="auto"/>
        <w:jc w:val="right"/>
        <w:rPr>
          <w:rFonts w:ascii="Times New Roman" w:hAnsi="Times New Roman" w:cs="Times New Roman"/>
          <w:sz w:val="28"/>
          <w:szCs w:val="28"/>
        </w:rPr>
      </w:pPr>
    </w:p>
    <w:p w:rsidR="009711F6" w:rsidRDefault="009711F6" w:rsidP="00B04886">
      <w:pPr>
        <w:spacing w:line="360" w:lineRule="auto"/>
        <w:jc w:val="right"/>
        <w:rPr>
          <w:rFonts w:ascii="Times New Roman" w:hAnsi="Times New Roman" w:cs="Times New Roman"/>
          <w:sz w:val="28"/>
          <w:szCs w:val="28"/>
        </w:rPr>
      </w:pPr>
    </w:p>
    <w:p w:rsidR="009711F6" w:rsidRDefault="009711F6" w:rsidP="00B04886">
      <w:pPr>
        <w:spacing w:line="360" w:lineRule="auto"/>
        <w:jc w:val="right"/>
        <w:rPr>
          <w:rFonts w:ascii="Times New Roman" w:hAnsi="Times New Roman" w:cs="Times New Roman"/>
          <w:sz w:val="28"/>
          <w:szCs w:val="28"/>
        </w:rPr>
      </w:pPr>
    </w:p>
    <w:p w:rsidR="00B04886" w:rsidRPr="009711F6" w:rsidRDefault="00B04886" w:rsidP="009711F6">
      <w:pPr>
        <w:jc w:val="right"/>
        <w:rPr>
          <w:rFonts w:ascii="Times New Roman" w:hAnsi="Times New Roman" w:cs="Times New Roman"/>
          <w:sz w:val="24"/>
          <w:szCs w:val="24"/>
        </w:rPr>
      </w:pPr>
      <w:r w:rsidRPr="009711F6">
        <w:rPr>
          <w:rFonts w:ascii="Times New Roman" w:hAnsi="Times New Roman" w:cs="Times New Roman"/>
          <w:sz w:val="24"/>
          <w:szCs w:val="24"/>
        </w:rPr>
        <w:lastRenderedPageBreak/>
        <w:t>Приложение №</w:t>
      </w:r>
      <w:r w:rsidR="00F31C74" w:rsidRPr="009711F6">
        <w:rPr>
          <w:rFonts w:ascii="Times New Roman" w:hAnsi="Times New Roman" w:cs="Times New Roman"/>
          <w:sz w:val="24"/>
          <w:szCs w:val="24"/>
        </w:rPr>
        <w:t>8</w:t>
      </w:r>
    </w:p>
    <w:p w:rsidR="003A745A" w:rsidRPr="009711F6" w:rsidRDefault="003A745A" w:rsidP="009711F6">
      <w:pPr>
        <w:jc w:val="right"/>
        <w:rPr>
          <w:rFonts w:ascii="Times New Roman" w:hAnsi="Times New Roman" w:cs="Times New Roman"/>
          <w:sz w:val="24"/>
          <w:szCs w:val="24"/>
        </w:rPr>
      </w:pPr>
      <w:r w:rsidRPr="009711F6">
        <w:rPr>
          <w:rFonts w:ascii="Times New Roman" w:hAnsi="Times New Roman" w:cs="Times New Roman"/>
          <w:sz w:val="24"/>
          <w:szCs w:val="24"/>
        </w:rPr>
        <w:t>к Учетной политике администрации</w:t>
      </w:r>
    </w:p>
    <w:p w:rsidR="003A745A" w:rsidRPr="009711F6" w:rsidRDefault="00363F36" w:rsidP="009711F6">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F31C74" w:rsidRPr="009711F6">
        <w:rPr>
          <w:rFonts w:ascii="Times New Roman" w:hAnsi="Times New Roman" w:cs="Times New Roman"/>
          <w:sz w:val="24"/>
          <w:szCs w:val="24"/>
        </w:rPr>
        <w:t>ского</w:t>
      </w:r>
      <w:r w:rsidR="003A745A" w:rsidRPr="009711F6">
        <w:rPr>
          <w:rFonts w:ascii="Times New Roman" w:hAnsi="Times New Roman" w:cs="Times New Roman"/>
          <w:sz w:val="24"/>
          <w:szCs w:val="24"/>
        </w:rPr>
        <w:t xml:space="preserve"> сельского поселения</w:t>
      </w:r>
    </w:p>
    <w:p w:rsidR="003A745A" w:rsidRPr="009711F6" w:rsidRDefault="009711F6" w:rsidP="009711F6">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9711F6">
        <w:rPr>
          <w:rFonts w:ascii="Times New Roman" w:hAnsi="Times New Roman" w:cs="Times New Roman"/>
          <w:sz w:val="24"/>
          <w:szCs w:val="24"/>
        </w:rPr>
        <w:t>Яранского</w:t>
      </w:r>
      <w:r w:rsidR="003A745A" w:rsidRPr="009711F6">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F31C74" w:rsidRPr="009711F6">
        <w:rPr>
          <w:rFonts w:ascii="Times New Roman" w:hAnsi="Times New Roman" w:cs="Times New Roman"/>
          <w:sz w:val="24"/>
          <w:szCs w:val="24"/>
        </w:rPr>
        <w:t>Кировской</w:t>
      </w:r>
      <w:r w:rsidR="003A745A" w:rsidRPr="009711F6">
        <w:rPr>
          <w:rFonts w:ascii="Times New Roman" w:hAnsi="Times New Roman" w:cs="Times New Roman"/>
          <w:sz w:val="24"/>
          <w:szCs w:val="24"/>
        </w:rPr>
        <w:t xml:space="preserve"> области</w:t>
      </w:r>
    </w:p>
    <w:p w:rsidR="003A745A" w:rsidRPr="009711F6" w:rsidRDefault="003A745A" w:rsidP="009711F6">
      <w:pPr>
        <w:jc w:val="right"/>
        <w:rPr>
          <w:rFonts w:ascii="Times New Roman" w:hAnsi="Times New Roman" w:cs="Times New Roman"/>
          <w:sz w:val="24"/>
          <w:szCs w:val="24"/>
        </w:rPr>
      </w:pPr>
      <w:r w:rsidRPr="009711F6">
        <w:rPr>
          <w:rFonts w:ascii="Times New Roman" w:hAnsi="Times New Roman" w:cs="Times New Roman"/>
          <w:sz w:val="24"/>
          <w:szCs w:val="24"/>
        </w:rPr>
        <w:t>для целей бухгалтерского (бюджетного) учета</w:t>
      </w:r>
    </w:p>
    <w:p w:rsidR="00B83FF6" w:rsidRDefault="00B83FF6" w:rsidP="003A745A">
      <w:pPr>
        <w:spacing w:line="360" w:lineRule="auto"/>
        <w:jc w:val="right"/>
        <w:rPr>
          <w:rFonts w:ascii="Times New Roman" w:hAnsi="Times New Roman" w:cs="Times New Roman"/>
          <w:sz w:val="28"/>
          <w:szCs w:val="28"/>
        </w:rPr>
      </w:pPr>
    </w:p>
    <w:p w:rsidR="00B83FF6" w:rsidRDefault="00B83FF6" w:rsidP="003A745A">
      <w:pPr>
        <w:spacing w:line="360" w:lineRule="auto"/>
        <w:jc w:val="right"/>
        <w:rPr>
          <w:rFonts w:ascii="Times New Roman" w:hAnsi="Times New Roman" w:cs="Times New Roman"/>
          <w:sz w:val="28"/>
          <w:szCs w:val="28"/>
        </w:rPr>
      </w:pPr>
    </w:p>
    <w:p w:rsidR="00B83FF6" w:rsidRDefault="00B83FF6" w:rsidP="003A745A">
      <w:pPr>
        <w:spacing w:line="360" w:lineRule="auto"/>
        <w:jc w:val="right"/>
        <w:rPr>
          <w:rFonts w:ascii="Times New Roman" w:hAnsi="Times New Roman" w:cs="Times New Roman"/>
          <w:sz w:val="28"/>
          <w:szCs w:val="28"/>
        </w:rPr>
      </w:pPr>
    </w:p>
    <w:p w:rsidR="003A745A" w:rsidRDefault="003A745A" w:rsidP="003A745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Перечень лиц, имеющих право получать денежные средства под отчет на приобретение товаров (работ, услуг) и прочие расходы.</w:t>
      </w:r>
    </w:p>
    <w:p w:rsidR="003A745A" w:rsidRDefault="003A745A" w:rsidP="003A745A">
      <w:pPr>
        <w:spacing w:line="360" w:lineRule="auto"/>
        <w:jc w:val="center"/>
        <w:rPr>
          <w:rFonts w:ascii="Times New Roman" w:hAnsi="Times New Roman" w:cs="Times New Roman"/>
          <w:b/>
          <w:sz w:val="28"/>
          <w:szCs w:val="28"/>
        </w:rPr>
      </w:pPr>
    </w:p>
    <w:p w:rsidR="003A745A" w:rsidRDefault="003A745A" w:rsidP="003A745A">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5533FC">
        <w:rPr>
          <w:rFonts w:ascii="Times New Roman" w:hAnsi="Times New Roman" w:cs="Times New Roman"/>
          <w:sz w:val="28"/>
          <w:szCs w:val="28"/>
        </w:rPr>
        <w:t>Г</w:t>
      </w:r>
      <w:r>
        <w:rPr>
          <w:rFonts w:ascii="Times New Roman" w:hAnsi="Times New Roman" w:cs="Times New Roman"/>
          <w:sz w:val="28"/>
          <w:szCs w:val="28"/>
        </w:rPr>
        <w:t>лав</w:t>
      </w:r>
      <w:r w:rsidR="005533FC">
        <w:rPr>
          <w:rFonts w:ascii="Times New Roman" w:hAnsi="Times New Roman" w:cs="Times New Roman"/>
          <w:sz w:val="28"/>
          <w:szCs w:val="28"/>
        </w:rPr>
        <w:t>а</w:t>
      </w:r>
      <w:r>
        <w:rPr>
          <w:rFonts w:ascii="Times New Roman" w:hAnsi="Times New Roman" w:cs="Times New Roman"/>
          <w:sz w:val="28"/>
          <w:szCs w:val="28"/>
        </w:rPr>
        <w:t xml:space="preserve"> Администрации</w:t>
      </w:r>
    </w:p>
    <w:p w:rsidR="003A745A" w:rsidRDefault="003A745A" w:rsidP="003A745A">
      <w:pPr>
        <w:spacing w:line="360" w:lineRule="auto"/>
        <w:rPr>
          <w:rFonts w:ascii="Times New Roman" w:hAnsi="Times New Roman" w:cs="Times New Roman"/>
          <w:sz w:val="28"/>
          <w:szCs w:val="28"/>
        </w:rPr>
      </w:pPr>
      <w:r>
        <w:rPr>
          <w:rFonts w:ascii="Times New Roman" w:hAnsi="Times New Roman" w:cs="Times New Roman"/>
          <w:sz w:val="28"/>
          <w:szCs w:val="28"/>
        </w:rPr>
        <w:t>2.Специалисты Администрации</w:t>
      </w:r>
    </w:p>
    <w:p w:rsidR="003A745A" w:rsidRPr="003A745A" w:rsidRDefault="003A745A" w:rsidP="003A745A">
      <w:pPr>
        <w:spacing w:line="360" w:lineRule="auto"/>
        <w:rPr>
          <w:rFonts w:ascii="Times New Roman" w:hAnsi="Times New Roman" w:cs="Times New Roman"/>
          <w:sz w:val="28"/>
          <w:szCs w:val="28"/>
        </w:rPr>
      </w:pPr>
      <w:r>
        <w:rPr>
          <w:rFonts w:ascii="Times New Roman" w:hAnsi="Times New Roman" w:cs="Times New Roman"/>
          <w:sz w:val="28"/>
          <w:szCs w:val="28"/>
        </w:rPr>
        <w:t>3.Другие лица в соответствии с распоряжением главы Администрации, в том числе привлеченные по договорам гражданско-правового характера.</w:t>
      </w:r>
    </w:p>
    <w:p w:rsidR="003A745A" w:rsidRDefault="003A745A"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02687E" w:rsidRDefault="0002687E" w:rsidP="003A745A">
      <w:pPr>
        <w:tabs>
          <w:tab w:val="left" w:pos="7296"/>
        </w:tabs>
        <w:rPr>
          <w:rFonts w:ascii="Times New Roman" w:hAnsi="Times New Roman" w:cs="Times New Roman"/>
          <w:sz w:val="28"/>
          <w:szCs w:val="28"/>
        </w:rPr>
      </w:pPr>
    </w:p>
    <w:p w:rsidR="00EA212E" w:rsidRDefault="00EA212E"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162610" w:rsidRDefault="00162610" w:rsidP="003A745A">
      <w:pPr>
        <w:tabs>
          <w:tab w:val="left" w:pos="7296"/>
        </w:tabs>
        <w:rPr>
          <w:rFonts w:ascii="Times New Roman" w:hAnsi="Times New Roman" w:cs="Times New Roman"/>
          <w:sz w:val="28"/>
          <w:szCs w:val="28"/>
        </w:rPr>
      </w:pPr>
    </w:p>
    <w:p w:rsidR="00E70B2D" w:rsidRDefault="00E70B2D" w:rsidP="003A745A">
      <w:pPr>
        <w:tabs>
          <w:tab w:val="left" w:pos="7296"/>
        </w:tabs>
        <w:rPr>
          <w:rFonts w:ascii="Times New Roman" w:hAnsi="Times New Roman" w:cs="Times New Roman"/>
          <w:sz w:val="28"/>
          <w:szCs w:val="28"/>
        </w:rPr>
      </w:pPr>
    </w:p>
    <w:p w:rsidR="005533FC" w:rsidRDefault="005533FC" w:rsidP="0002687E">
      <w:pPr>
        <w:spacing w:line="360" w:lineRule="auto"/>
        <w:jc w:val="right"/>
        <w:rPr>
          <w:rFonts w:ascii="Times New Roman" w:hAnsi="Times New Roman" w:cs="Times New Roman"/>
          <w:sz w:val="28"/>
          <w:szCs w:val="28"/>
        </w:rPr>
      </w:pPr>
    </w:p>
    <w:p w:rsidR="005533FC" w:rsidRDefault="005533FC" w:rsidP="0002687E">
      <w:pPr>
        <w:spacing w:line="360" w:lineRule="auto"/>
        <w:jc w:val="right"/>
        <w:rPr>
          <w:rFonts w:ascii="Times New Roman" w:hAnsi="Times New Roman" w:cs="Times New Roman"/>
          <w:sz w:val="28"/>
          <w:szCs w:val="28"/>
        </w:rPr>
      </w:pPr>
    </w:p>
    <w:p w:rsidR="005C4105" w:rsidRDefault="005C4105" w:rsidP="00434A18">
      <w:pPr>
        <w:tabs>
          <w:tab w:val="left" w:pos="2592"/>
        </w:tabs>
        <w:rPr>
          <w:rFonts w:ascii="Times New Roman" w:hAnsi="Times New Roman" w:cs="Times New Roman"/>
          <w:sz w:val="28"/>
          <w:szCs w:val="28"/>
        </w:rPr>
      </w:pPr>
    </w:p>
    <w:p w:rsidR="00115D66" w:rsidRDefault="00115D66" w:rsidP="00434A18">
      <w:pPr>
        <w:spacing w:line="360" w:lineRule="auto"/>
        <w:jc w:val="right"/>
        <w:rPr>
          <w:rFonts w:ascii="Times New Roman" w:hAnsi="Times New Roman" w:cs="Times New Roman"/>
          <w:sz w:val="28"/>
          <w:szCs w:val="28"/>
        </w:rPr>
      </w:pPr>
    </w:p>
    <w:p w:rsidR="00115D66" w:rsidRDefault="00115D66" w:rsidP="00434A18">
      <w:pPr>
        <w:spacing w:line="360" w:lineRule="auto"/>
        <w:jc w:val="right"/>
        <w:rPr>
          <w:rFonts w:ascii="Times New Roman" w:hAnsi="Times New Roman" w:cs="Times New Roman"/>
          <w:sz w:val="28"/>
          <w:szCs w:val="28"/>
        </w:rPr>
      </w:pPr>
    </w:p>
    <w:p w:rsidR="00434A18" w:rsidRPr="00115D66" w:rsidRDefault="00434A18" w:rsidP="00115D66">
      <w:pPr>
        <w:jc w:val="right"/>
        <w:rPr>
          <w:rFonts w:ascii="Times New Roman" w:hAnsi="Times New Roman" w:cs="Times New Roman"/>
          <w:sz w:val="24"/>
          <w:szCs w:val="24"/>
        </w:rPr>
      </w:pPr>
      <w:r w:rsidRPr="00115D66">
        <w:rPr>
          <w:rFonts w:ascii="Times New Roman" w:hAnsi="Times New Roman" w:cs="Times New Roman"/>
          <w:sz w:val="24"/>
          <w:szCs w:val="24"/>
        </w:rPr>
        <w:lastRenderedPageBreak/>
        <w:t>Приложение №</w:t>
      </w:r>
      <w:r w:rsidR="00F31C74" w:rsidRPr="00115D66">
        <w:rPr>
          <w:rFonts w:ascii="Times New Roman" w:hAnsi="Times New Roman" w:cs="Times New Roman"/>
          <w:sz w:val="24"/>
          <w:szCs w:val="24"/>
        </w:rPr>
        <w:t>9</w:t>
      </w:r>
    </w:p>
    <w:p w:rsidR="00434A18" w:rsidRPr="00115D66" w:rsidRDefault="00434A18" w:rsidP="00115D66">
      <w:pPr>
        <w:jc w:val="right"/>
        <w:rPr>
          <w:rFonts w:ascii="Times New Roman" w:hAnsi="Times New Roman" w:cs="Times New Roman"/>
          <w:sz w:val="24"/>
          <w:szCs w:val="24"/>
        </w:rPr>
      </w:pPr>
      <w:r w:rsidRPr="00115D66">
        <w:rPr>
          <w:rFonts w:ascii="Times New Roman" w:hAnsi="Times New Roman" w:cs="Times New Roman"/>
          <w:sz w:val="24"/>
          <w:szCs w:val="24"/>
        </w:rPr>
        <w:t>к Учетной политике администрации</w:t>
      </w:r>
    </w:p>
    <w:p w:rsidR="00434A18" w:rsidRPr="00115D66" w:rsidRDefault="00363F36" w:rsidP="00115D66">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115D66">
        <w:rPr>
          <w:rFonts w:ascii="Times New Roman" w:hAnsi="Times New Roman" w:cs="Times New Roman"/>
          <w:sz w:val="24"/>
          <w:szCs w:val="24"/>
        </w:rPr>
        <w:t>с</w:t>
      </w:r>
      <w:r w:rsidR="00F31C74" w:rsidRPr="00115D66">
        <w:rPr>
          <w:rFonts w:ascii="Times New Roman" w:hAnsi="Times New Roman" w:cs="Times New Roman"/>
          <w:sz w:val="24"/>
          <w:szCs w:val="24"/>
        </w:rPr>
        <w:t>кого</w:t>
      </w:r>
      <w:r w:rsidR="00434A18" w:rsidRPr="00115D66">
        <w:rPr>
          <w:rFonts w:ascii="Times New Roman" w:hAnsi="Times New Roman" w:cs="Times New Roman"/>
          <w:sz w:val="24"/>
          <w:szCs w:val="24"/>
        </w:rPr>
        <w:t xml:space="preserve"> сельского поселения</w:t>
      </w:r>
    </w:p>
    <w:p w:rsidR="00434A18" w:rsidRPr="00115D66" w:rsidRDefault="00115D66" w:rsidP="00115D66">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115D66">
        <w:rPr>
          <w:rFonts w:ascii="Times New Roman" w:hAnsi="Times New Roman" w:cs="Times New Roman"/>
          <w:sz w:val="24"/>
          <w:szCs w:val="24"/>
        </w:rPr>
        <w:t xml:space="preserve">Яранского </w:t>
      </w:r>
      <w:r w:rsidR="00434A18" w:rsidRPr="00115D66">
        <w:rPr>
          <w:rFonts w:ascii="Times New Roman" w:hAnsi="Times New Roman" w:cs="Times New Roman"/>
          <w:sz w:val="24"/>
          <w:szCs w:val="24"/>
        </w:rPr>
        <w:t>района</w:t>
      </w:r>
      <w:r>
        <w:rPr>
          <w:rFonts w:ascii="Times New Roman" w:hAnsi="Times New Roman" w:cs="Times New Roman"/>
          <w:sz w:val="24"/>
          <w:szCs w:val="24"/>
        </w:rPr>
        <w:t xml:space="preserve"> </w:t>
      </w:r>
      <w:r w:rsidR="00F31C74" w:rsidRPr="00115D66">
        <w:rPr>
          <w:rFonts w:ascii="Times New Roman" w:hAnsi="Times New Roman" w:cs="Times New Roman"/>
          <w:sz w:val="24"/>
          <w:szCs w:val="24"/>
        </w:rPr>
        <w:t>Кировской</w:t>
      </w:r>
      <w:r w:rsidR="00434A18" w:rsidRPr="00115D66">
        <w:rPr>
          <w:rFonts w:ascii="Times New Roman" w:hAnsi="Times New Roman" w:cs="Times New Roman"/>
          <w:sz w:val="24"/>
          <w:szCs w:val="24"/>
        </w:rPr>
        <w:t xml:space="preserve"> области</w:t>
      </w:r>
    </w:p>
    <w:p w:rsidR="00434A18" w:rsidRPr="00115D66" w:rsidRDefault="00434A18" w:rsidP="00115D66">
      <w:pPr>
        <w:jc w:val="right"/>
        <w:rPr>
          <w:rFonts w:ascii="Times New Roman" w:hAnsi="Times New Roman" w:cs="Times New Roman"/>
          <w:sz w:val="24"/>
          <w:szCs w:val="24"/>
        </w:rPr>
      </w:pPr>
      <w:r w:rsidRPr="00115D66">
        <w:rPr>
          <w:rFonts w:ascii="Times New Roman" w:hAnsi="Times New Roman" w:cs="Times New Roman"/>
          <w:sz w:val="24"/>
          <w:szCs w:val="24"/>
        </w:rPr>
        <w:t>для целей бухгалтерского (бюджетного) учета</w:t>
      </w:r>
    </w:p>
    <w:p w:rsidR="00434A18" w:rsidRDefault="00434A18" w:rsidP="00434A18">
      <w:pPr>
        <w:tabs>
          <w:tab w:val="left" w:pos="2592"/>
        </w:tabs>
        <w:rPr>
          <w:rFonts w:ascii="Times New Roman" w:hAnsi="Times New Roman" w:cs="Times New Roman"/>
          <w:sz w:val="28"/>
          <w:szCs w:val="28"/>
        </w:rPr>
      </w:pPr>
    </w:p>
    <w:p w:rsidR="00434A18" w:rsidRDefault="00434A18" w:rsidP="00434A18">
      <w:pPr>
        <w:tabs>
          <w:tab w:val="left" w:pos="2592"/>
        </w:tabs>
        <w:rPr>
          <w:rFonts w:ascii="Times New Roman" w:hAnsi="Times New Roman" w:cs="Times New Roman"/>
          <w:sz w:val="28"/>
          <w:szCs w:val="28"/>
        </w:rPr>
      </w:pPr>
    </w:p>
    <w:p w:rsidR="00434A18" w:rsidRDefault="00434A18" w:rsidP="00434A18">
      <w:pPr>
        <w:tabs>
          <w:tab w:val="left" w:pos="2592"/>
        </w:tabs>
        <w:rPr>
          <w:rFonts w:ascii="Times New Roman" w:hAnsi="Times New Roman" w:cs="Times New Roman"/>
          <w:sz w:val="28"/>
          <w:szCs w:val="28"/>
        </w:rPr>
      </w:pPr>
    </w:p>
    <w:p w:rsidR="00434A18" w:rsidRDefault="00F45A41" w:rsidP="00434A18">
      <w:pPr>
        <w:tabs>
          <w:tab w:val="left" w:pos="2592"/>
        </w:tabs>
        <w:rPr>
          <w:rFonts w:ascii="Times New Roman" w:hAnsi="Times New Roman" w:cs="Times New Roman"/>
          <w:sz w:val="28"/>
          <w:szCs w:val="28"/>
        </w:rPr>
      </w:pPr>
      <w:r w:rsidRPr="00F45A41">
        <w:rPr>
          <w:noProof/>
          <w:lang w:eastAsia="ru-RU"/>
        </w:rPr>
        <w:drawing>
          <wp:inline distT="0" distB="0" distL="0" distR="0">
            <wp:extent cx="6210300" cy="405885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210300" cy="4058852"/>
                    </a:xfrm>
                    <a:prstGeom prst="rect">
                      <a:avLst/>
                    </a:prstGeom>
                    <a:noFill/>
                    <a:ln>
                      <a:noFill/>
                    </a:ln>
                  </pic:spPr>
                </pic:pic>
              </a:graphicData>
            </a:graphic>
          </wp:inline>
        </w:drawing>
      </w:r>
    </w:p>
    <w:p w:rsidR="00434A18" w:rsidRDefault="00434A18" w:rsidP="00434A18">
      <w:pPr>
        <w:tabs>
          <w:tab w:val="left" w:pos="2592"/>
        </w:tabs>
        <w:rPr>
          <w:rFonts w:ascii="Times New Roman" w:hAnsi="Times New Roman" w:cs="Times New Roman"/>
          <w:sz w:val="28"/>
          <w:szCs w:val="28"/>
        </w:rPr>
      </w:pPr>
    </w:p>
    <w:p w:rsidR="005B171F" w:rsidRDefault="005B171F"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5C4105" w:rsidRDefault="005C4105" w:rsidP="00434A18">
      <w:pPr>
        <w:rPr>
          <w:rFonts w:ascii="Times New Roman" w:hAnsi="Times New Roman" w:cs="Times New Roman"/>
          <w:noProof/>
          <w:sz w:val="28"/>
          <w:szCs w:val="28"/>
          <w:lang w:eastAsia="ru-RU"/>
        </w:rPr>
      </w:pPr>
    </w:p>
    <w:p w:rsidR="003C13C0" w:rsidRDefault="005B171F" w:rsidP="005B171F">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115D66" w:rsidRDefault="00115D66" w:rsidP="00F31C74">
      <w:pPr>
        <w:spacing w:line="360" w:lineRule="auto"/>
        <w:jc w:val="right"/>
        <w:rPr>
          <w:rFonts w:ascii="Times New Roman" w:hAnsi="Times New Roman" w:cs="Times New Roman"/>
          <w:sz w:val="28"/>
          <w:szCs w:val="28"/>
        </w:rPr>
      </w:pPr>
    </w:p>
    <w:p w:rsidR="00115D66" w:rsidRDefault="00115D66" w:rsidP="00F31C74">
      <w:pPr>
        <w:spacing w:line="360" w:lineRule="auto"/>
        <w:jc w:val="right"/>
        <w:rPr>
          <w:rFonts w:ascii="Times New Roman" w:hAnsi="Times New Roman" w:cs="Times New Roman"/>
          <w:sz w:val="28"/>
          <w:szCs w:val="28"/>
        </w:rPr>
      </w:pPr>
    </w:p>
    <w:p w:rsidR="00115D66" w:rsidRDefault="00115D66" w:rsidP="00F31C74">
      <w:pPr>
        <w:spacing w:line="360" w:lineRule="auto"/>
        <w:jc w:val="right"/>
        <w:rPr>
          <w:rFonts w:ascii="Times New Roman" w:hAnsi="Times New Roman" w:cs="Times New Roman"/>
          <w:sz w:val="28"/>
          <w:szCs w:val="28"/>
        </w:rPr>
      </w:pPr>
    </w:p>
    <w:p w:rsidR="00F31C74" w:rsidRPr="00F216FF" w:rsidRDefault="00F31C74" w:rsidP="00F216FF">
      <w:pPr>
        <w:jc w:val="right"/>
        <w:rPr>
          <w:rFonts w:ascii="Times New Roman" w:hAnsi="Times New Roman" w:cs="Times New Roman"/>
          <w:sz w:val="24"/>
          <w:szCs w:val="24"/>
        </w:rPr>
      </w:pPr>
      <w:r w:rsidRPr="00F216FF">
        <w:rPr>
          <w:rFonts w:ascii="Times New Roman" w:hAnsi="Times New Roman" w:cs="Times New Roman"/>
          <w:sz w:val="24"/>
          <w:szCs w:val="24"/>
        </w:rPr>
        <w:lastRenderedPageBreak/>
        <w:t>Приложение №10</w:t>
      </w:r>
    </w:p>
    <w:p w:rsidR="00F31C74" w:rsidRPr="00F216FF" w:rsidRDefault="00F31C74" w:rsidP="00F216FF">
      <w:pPr>
        <w:jc w:val="right"/>
        <w:rPr>
          <w:rFonts w:ascii="Times New Roman" w:hAnsi="Times New Roman" w:cs="Times New Roman"/>
          <w:sz w:val="24"/>
          <w:szCs w:val="24"/>
        </w:rPr>
      </w:pPr>
      <w:r w:rsidRPr="00F216FF">
        <w:rPr>
          <w:rFonts w:ascii="Times New Roman" w:hAnsi="Times New Roman" w:cs="Times New Roman"/>
          <w:sz w:val="24"/>
          <w:szCs w:val="24"/>
        </w:rPr>
        <w:t>к Учетной политике администрации</w:t>
      </w:r>
    </w:p>
    <w:p w:rsidR="00F31C74" w:rsidRPr="00F216FF" w:rsidRDefault="00363F36" w:rsidP="00F216FF">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F31C74" w:rsidRPr="00F216FF">
        <w:rPr>
          <w:rFonts w:ascii="Times New Roman" w:hAnsi="Times New Roman" w:cs="Times New Roman"/>
          <w:sz w:val="24"/>
          <w:szCs w:val="24"/>
        </w:rPr>
        <w:t>ского сельского поселения</w:t>
      </w:r>
    </w:p>
    <w:p w:rsidR="00F31C74" w:rsidRPr="00F216FF" w:rsidRDefault="00F216FF" w:rsidP="00F216FF">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F216FF">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F31C74" w:rsidRPr="00F216FF">
        <w:rPr>
          <w:rFonts w:ascii="Times New Roman" w:hAnsi="Times New Roman" w:cs="Times New Roman"/>
          <w:sz w:val="24"/>
          <w:szCs w:val="24"/>
        </w:rPr>
        <w:t>Кировской области</w:t>
      </w:r>
    </w:p>
    <w:p w:rsidR="00F31C74" w:rsidRPr="00F216FF" w:rsidRDefault="00F31C74" w:rsidP="00F216FF">
      <w:pPr>
        <w:jc w:val="right"/>
        <w:rPr>
          <w:rFonts w:ascii="Times New Roman" w:hAnsi="Times New Roman" w:cs="Times New Roman"/>
          <w:sz w:val="24"/>
          <w:szCs w:val="24"/>
        </w:rPr>
      </w:pPr>
      <w:r w:rsidRPr="00F216FF">
        <w:rPr>
          <w:rFonts w:ascii="Times New Roman" w:hAnsi="Times New Roman" w:cs="Times New Roman"/>
          <w:sz w:val="24"/>
          <w:szCs w:val="24"/>
        </w:rPr>
        <w:t>для целей бухгалтерского (бюджетного) учета</w:t>
      </w:r>
    </w:p>
    <w:p w:rsidR="005B171F" w:rsidRDefault="005B171F" w:rsidP="005B171F">
      <w:pPr>
        <w:tabs>
          <w:tab w:val="left" w:pos="6948"/>
        </w:tabs>
        <w:rPr>
          <w:rFonts w:ascii="Times New Roman" w:hAnsi="Times New Roman" w:cs="Times New Roman"/>
          <w:sz w:val="28"/>
          <w:szCs w:val="28"/>
        </w:rPr>
      </w:pPr>
    </w:p>
    <w:p w:rsidR="005B171F" w:rsidRDefault="005B171F" w:rsidP="005B171F">
      <w:pPr>
        <w:tabs>
          <w:tab w:val="left" w:pos="6948"/>
        </w:tabs>
        <w:rPr>
          <w:rFonts w:ascii="Times New Roman" w:hAnsi="Times New Roman" w:cs="Times New Roman"/>
          <w:sz w:val="28"/>
          <w:szCs w:val="28"/>
        </w:rPr>
      </w:pPr>
    </w:p>
    <w:p w:rsidR="005B171F" w:rsidRDefault="005B171F" w:rsidP="005B171F">
      <w:pPr>
        <w:tabs>
          <w:tab w:val="left" w:pos="6948"/>
        </w:tabs>
        <w:rPr>
          <w:rFonts w:ascii="Times New Roman" w:hAnsi="Times New Roman" w:cs="Times New Roman"/>
          <w:sz w:val="28"/>
          <w:szCs w:val="28"/>
        </w:rPr>
      </w:pPr>
    </w:p>
    <w:p w:rsidR="005B171F" w:rsidRDefault="00F45A41" w:rsidP="005B171F">
      <w:pPr>
        <w:tabs>
          <w:tab w:val="left" w:pos="6948"/>
        </w:tabs>
        <w:rPr>
          <w:rFonts w:ascii="Times New Roman" w:hAnsi="Times New Roman" w:cs="Times New Roman"/>
          <w:sz w:val="28"/>
          <w:szCs w:val="28"/>
        </w:rPr>
      </w:pPr>
      <w:r w:rsidRPr="00F45A41">
        <w:rPr>
          <w:noProof/>
          <w:lang w:eastAsia="ru-RU"/>
        </w:rPr>
        <w:drawing>
          <wp:inline distT="0" distB="0" distL="0" distR="0">
            <wp:extent cx="6123940" cy="6305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126978" cy="6308678"/>
                    </a:xfrm>
                    <a:prstGeom prst="rect">
                      <a:avLst/>
                    </a:prstGeom>
                    <a:noFill/>
                    <a:ln>
                      <a:noFill/>
                    </a:ln>
                  </pic:spPr>
                </pic:pic>
              </a:graphicData>
            </a:graphic>
          </wp:inline>
        </w:drawing>
      </w:r>
    </w:p>
    <w:p w:rsidR="005B171F" w:rsidRDefault="005B171F" w:rsidP="005B171F">
      <w:pPr>
        <w:rPr>
          <w:rFonts w:ascii="Times New Roman" w:hAnsi="Times New Roman" w:cs="Times New Roman"/>
          <w:sz w:val="28"/>
          <w:szCs w:val="28"/>
        </w:rPr>
      </w:pPr>
    </w:p>
    <w:p w:rsidR="005B171F" w:rsidRDefault="005B171F" w:rsidP="005B171F">
      <w:pPr>
        <w:rPr>
          <w:rFonts w:ascii="Times New Roman" w:hAnsi="Times New Roman" w:cs="Times New Roman"/>
          <w:sz w:val="28"/>
          <w:szCs w:val="28"/>
        </w:rPr>
      </w:pPr>
    </w:p>
    <w:p w:rsidR="005B171F" w:rsidRPr="005B171F" w:rsidRDefault="005B171F" w:rsidP="005B171F">
      <w:pPr>
        <w:rPr>
          <w:rFonts w:ascii="Times New Roman" w:hAnsi="Times New Roman" w:cs="Times New Roman"/>
          <w:sz w:val="28"/>
          <w:szCs w:val="28"/>
        </w:rPr>
      </w:pPr>
    </w:p>
    <w:p w:rsidR="005B171F" w:rsidRPr="005B171F" w:rsidRDefault="005B171F" w:rsidP="005B171F">
      <w:pPr>
        <w:rPr>
          <w:rFonts w:ascii="Times New Roman" w:hAnsi="Times New Roman" w:cs="Times New Roman"/>
          <w:sz w:val="28"/>
          <w:szCs w:val="28"/>
        </w:rPr>
      </w:pPr>
    </w:p>
    <w:p w:rsidR="005B171F" w:rsidRPr="005B171F" w:rsidRDefault="005B171F" w:rsidP="005B171F">
      <w:pPr>
        <w:rPr>
          <w:rFonts w:ascii="Times New Roman" w:hAnsi="Times New Roman" w:cs="Times New Roman"/>
          <w:sz w:val="28"/>
          <w:szCs w:val="28"/>
        </w:rPr>
      </w:pPr>
    </w:p>
    <w:p w:rsidR="005C4105" w:rsidRDefault="005C4105"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575CDB" w:rsidRDefault="00575CDB" w:rsidP="005B171F">
      <w:pPr>
        <w:spacing w:line="360" w:lineRule="auto"/>
        <w:jc w:val="right"/>
        <w:rPr>
          <w:rFonts w:ascii="Times New Roman" w:hAnsi="Times New Roman" w:cs="Times New Roman"/>
          <w:sz w:val="28"/>
          <w:szCs w:val="28"/>
        </w:rPr>
      </w:pPr>
    </w:p>
    <w:p w:rsidR="00F31C74" w:rsidRPr="00575CDB" w:rsidRDefault="00F31C74" w:rsidP="00575CDB">
      <w:pPr>
        <w:jc w:val="right"/>
        <w:rPr>
          <w:rFonts w:ascii="Times New Roman" w:hAnsi="Times New Roman" w:cs="Times New Roman"/>
          <w:sz w:val="24"/>
          <w:szCs w:val="24"/>
        </w:rPr>
      </w:pPr>
      <w:r w:rsidRPr="00575CDB">
        <w:rPr>
          <w:rFonts w:ascii="Times New Roman" w:hAnsi="Times New Roman" w:cs="Times New Roman"/>
          <w:sz w:val="24"/>
          <w:szCs w:val="24"/>
        </w:rPr>
        <w:lastRenderedPageBreak/>
        <w:t>Приложение №11</w:t>
      </w:r>
    </w:p>
    <w:p w:rsidR="00F31C74" w:rsidRPr="00575CDB" w:rsidRDefault="00F31C74" w:rsidP="00575CDB">
      <w:pPr>
        <w:jc w:val="right"/>
        <w:rPr>
          <w:rFonts w:ascii="Times New Roman" w:hAnsi="Times New Roman" w:cs="Times New Roman"/>
          <w:sz w:val="24"/>
          <w:szCs w:val="24"/>
        </w:rPr>
      </w:pPr>
      <w:r w:rsidRPr="00575CDB">
        <w:rPr>
          <w:rFonts w:ascii="Times New Roman" w:hAnsi="Times New Roman" w:cs="Times New Roman"/>
          <w:sz w:val="24"/>
          <w:szCs w:val="24"/>
        </w:rPr>
        <w:t>к Учетной политике администрации</w:t>
      </w:r>
    </w:p>
    <w:p w:rsidR="00363F36" w:rsidRDefault="00575CDB" w:rsidP="00575CDB">
      <w:pPr>
        <w:jc w:val="center"/>
        <w:rPr>
          <w:rFonts w:ascii="Times New Roman" w:hAnsi="Times New Roman" w:cs="Times New Roman"/>
          <w:sz w:val="24"/>
          <w:szCs w:val="24"/>
        </w:rPr>
      </w:pPr>
      <w:r>
        <w:rPr>
          <w:rFonts w:ascii="Times New Roman" w:hAnsi="Times New Roman" w:cs="Times New Roman"/>
          <w:sz w:val="24"/>
          <w:szCs w:val="24"/>
        </w:rPr>
        <w:t xml:space="preserve">                                                                                                        </w:t>
      </w:r>
    </w:p>
    <w:p w:rsidR="00F31C74" w:rsidRPr="00575CDB" w:rsidRDefault="00363F36" w:rsidP="00575CDB">
      <w:pPr>
        <w:jc w:val="center"/>
        <w:rPr>
          <w:rFonts w:ascii="Times New Roman" w:hAnsi="Times New Roman" w:cs="Times New Roman"/>
          <w:sz w:val="24"/>
          <w:szCs w:val="24"/>
        </w:rPr>
      </w:pPr>
      <w:r>
        <w:rPr>
          <w:rFonts w:ascii="Times New Roman" w:hAnsi="Times New Roman" w:cs="Times New Roman"/>
          <w:sz w:val="24"/>
          <w:szCs w:val="24"/>
        </w:rPr>
        <w:t xml:space="preserve">                                                                                            </w:t>
      </w:r>
      <w:r w:rsidRPr="00363F36">
        <w:rPr>
          <w:rFonts w:ascii="Times New Roman" w:hAnsi="Times New Roman" w:cs="Times New Roman"/>
          <w:sz w:val="24"/>
          <w:szCs w:val="24"/>
        </w:rPr>
        <w:t>Шкалан</w:t>
      </w:r>
      <w:r w:rsidR="00F31C74" w:rsidRPr="00575CDB">
        <w:rPr>
          <w:rFonts w:ascii="Times New Roman" w:hAnsi="Times New Roman" w:cs="Times New Roman"/>
          <w:sz w:val="24"/>
          <w:szCs w:val="24"/>
        </w:rPr>
        <w:t>ского сельского поселения</w:t>
      </w:r>
    </w:p>
    <w:p w:rsidR="00F31C74" w:rsidRPr="00575CDB" w:rsidRDefault="00575CDB" w:rsidP="00575CDB">
      <w:pPr>
        <w:jc w:val="center"/>
        <w:rPr>
          <w:rFonts w:ascii="Times New Roman" w:hAnsi="Times New Roman" w:cs="Times New Roman"/>
          <w:sz w:val="24"/>
          <w:szCs w:val="24"/>
        </w:rPr>
      </w:pPr>
      <w:r>
        <w:rPr>
          <w:rFonts w:ascii="Times New Roman" w:hAnsi="Times New Roman" w:cs="Times New Roman"/>
          <w:sz w:val="24"/>
          <w:szCs w:val="24"/>
        </w:rPr>
        <w:t xml:space="preserve">                                                                                                 </w:t>
      </w:r>
      <w:r w:rsidR="00F31C74" w:rsidRPr="00575CDB">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F31C74" w:rsidRPr="00575CDB">
        <w:rPr>
          <w:rFonts w:ascii="Times New Roman" w:hAnsi="Times New Roman" w:cs="Times New Roman"/>
          <w:sz w:val="24"/>
          <w:szCs w:val="24"/>
        </w:rPr>
        <w:t>Кировской области</w:t>
      </w:r>
    </w:p>
    <w:p w:rsidR="00F31C74" w:rsidRPr="00575CDB" w:rsidRDefault="00F31C74" w:rsidP="00575CDB">
      <w:pPr>
        <w:jc w:val="right"/>
        <w:rPr>
          <w:rFonts w:ascii="Times New Roman" w:hAnsi="Times New Roman" w:cs="Times New Roman"/>
          <w:sz w:val="24"/>
          <w:szCs w:val="24"/>
        </w:rPr>
      </w:pPr>
      <w:r w:rsidRPr="00575CDB">
        <w:rPr>
          <w:rFonts w:ascii="Times New Roman" w:hAnsi="Times New Roman" w:cs="Times New Roman"/>
          <w:sz w:val="24"/>
          <w:szCs w:val="24"/>
        </w:rPr>
        <w:t>для целей бухгалтерского (бюджетного) учета</w:t>
      </w:r>
    </w:p>
    <w:p w:rsidR="005B171F" w:rsidRDefault="005B171F" w:rsidP="005B171F">
      <w:pPr>
        <w:tabs>
          <w:tab w:val="left" w:pos="6924"/>
        </w:tabs>
        <w:rPr>
          <w:rFonts w:ascii="Times New Roman" w:hAnsi="Times New Roman" w:cs="Times New Roman"/>
          <w:sz w:val="28"/>
          <w:szCs w:val="28"/>
        </w:rPr>
      </w:pPr>
    </w:p>
    <w:p w:rsidR="003C13C0" w:rsidRDefault="003C13C0" w:rsidP="009E696E">
      <w:pPr>
        <w:tabs>
          <w:tab w:val="left" w:pos="8952"/>
        </w:tabs>
        <w:rPr>
          <w:rFonts w:ascii="Times New Roman" w:hAnsi="Times New Roman" w:cs="Times New Roman"/>
          <w:sz w:val="28"/>
          <w:szCs w:val="28"/>
        </w:rPr>
      </w:pPr>
    </w:p>
    <w:p w:rsidR="003C13C0" w:rsidRDefault="003C13C0" w:rsidP="009E696E">
      <w:pPr>
        <w:tabs>
          <w:tab w:val="left" w:pos="8952"/>
        </w:tabs>
        <w:rPr>
          <w:rFonts w:ascii="Times New Roman" w:hAnsi="Times New Roman" w:cs="Times New Roman"/>
          <w:sz w:val="28"/>
          <w:szCs w:val="28"/>
        </w:rPr>
      </w:pPr>
    </w:p>
    <w:p w:rsidR="003C13C0" w:rsidRDefault="00F45A41" w:rsidP="009E696E">
      <w:pPr>
        <w:tabs>
          <w:tab w:val="left" w:pos="8952"/>
        </w:tabs>
        <w:rPr>
          <w:rFonts w:ascii="Times New Roman" w:hAnsi="Times New Roman" w:cs="Times New Roman"/>
          <w:sz w:val="28"/>
          <w:szCs w:val="28"/>
        </w:rPr>
      </w:pPr>
      <w:r w:rsidRPr="00F45A41">
        <w:rPr>
          <w:noProof/>
          <w:lang w:eastAsia="ru-RU"/>
        </w:rPr>
        <w:drawing>
          <wp:inline distT="0" distB="0" distL="0" distR="0" wp14:anchorId="2BAF666D" wp14:editId="02F9332D">
            <wp:extent cx="6210300" cy="405828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6210300" cy="4058285"/>
                    </a:xfrm>
                    <a:prstGeom prst="rect">
                      <a:avLst/>
                    </a:prstGeom>
                    <a:noFill/>
                    <a:ln>
                      <a:noFill/>
                    </a:ln>
                  </pic:spPr>
                </pic:pic>
              </a:graphicData>
            </a:graphic>
          </wp:inline>
        </w:drawing>
      </w: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6B71DA" w:rsidRDefault="006B71DA"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C4105" w:rsidRDefault="005C4105" w:rsidP="009E696E">
      <w:pPr>
        <w:tabs>
          <w:tab w:val="left" w:pos="8952"/>
        </w:tabs>
        <w:rPr>
          <w:rFonts w:ascii="Times New Roman" w:hAnsi="Times New Roman" w:cs="Times New Roman"/>
          <w:sz w:val="28"/>
          <w:szCs w:val="28"/>
        </w:rPr>
      </w:pPr>
    </w:p>
    <w:p w:rsidR="00575CDB" w:rsidRDefault="00575CDB" w:rsidP="00DD450C">
      <w:pPr>
        <w:spacing w:line="360" w:lineRule="auto"/>
        <w:jc w:val="right"/>
        <w:rPr>
          <w:rFonts w:ascii="Times New Roman" w:hAnsi="Times New Roman" w:cs="Times New Roman"/>
          <w:sz w:val="28"/>
          <w:szCs w:val="28"/>
        </w:rPr>
      </w:pPr>
    </w:p>
    <w:p w:rsidR="00575CDB" w:rsidRDefault="00575CDB" w:rsidP="00DD450C">
      <w:pPr>
        <w:spacing w:line="360" w:lineRule="auto"/>
        <w:jc w:val="right"/>
        <w:rPr>
          <w:rFonts w:ascii="Times New Roman" w:hAnsi="Times New Roman" w:cs="Times New Roman"/>
          <w:sz w:val="28"/>
          <w:szCs w:val="28"/>
        </w:rPr>
      </w:pPr>
    </w:p>
    <w:p w:rsidR="00575CDB" w:rsidRDefault="00575CDB" w:rsidP="00DD450C">
      <w:pPr>
        <w:spacing w:line="360" w:lineRule="auto"/>
        <w:jc w:val="right"/>
        <w:rPr>
          <w:rFonts w:ascii="Times New Roman" w:hAnsi="Times New Roman" w:cs="Times New Roman"/>
          <w:sz w:val="28"/>
          <w:szCs w:val="28"/>
        </w:rPr>
      </w:pPr>
    </w:p>
    <w:p w:rsidR="001426B5" w:rsidRDefault="001426B5" w:rsidP="00DD450C">
      <w:pPr>
        <w:spacing w:line="360" w:lineRule="auto"/>
        <w:jc w:val="right"/>
        <w:rPr>
          <w:rFonts w:ascii="Times New Roman" w:hAnsi="Times New Roman" w:cs="Times New Roman"/>
          <w:sz w:val="28"/>
          <w:szCs w:val="28"/>
        </w:rPr>
      </w:pPr>
    </w:p>
    <w:p w:rsidR="00DD450C" w:rsidRPr="00575CDB" w:rsidRDefault="00DD450C" w:rsidP="00575CDB">
      <w:pPr>
        <w:jc w:val="right"/>
        <w:rPr>
          <w:rFonts w:ascii="Times New Roman" w:hAnsi="Times New Roman" w:cs="Times New Roman"/>
          <w:sz w:val="24"/>
          <w:szCs w:val="24"/>
        </w:rPr>
      </w:pPr>
      <w:r w:rsidRPr="00575CDB">
        <w:rPr>
          <w:rFonts w:ascii="Times New Roman" w:hAnsi="Times New Roman" w:cs="Times New Roman"/>
          <w:sz w:val="24"/>
          <w:szCs w:val="24"/>
        </w:rPr>
        <w:t>Приложение №1</w:t>
      </w:r>
      <w:r w:rsidR="003937A3" w:rsidRPr="00575CDB">
        <w:rPr>
          <w:rFonts w:ascii="Times New Roman" w:hAnsi="Times New Roman" w:cs="Times New Roman"/>
          <w:sz w:val="24"/>
          <w:szCs w:val="24"/>
        </w:rPr>
        <w:t>2</w:t>
      </w:r>
    </w:p>
    <w:p w:rsidR="003937A3" w:rsidRPr="00575CDB" w:rsidRDefault="003937A3" w:rsidP="00575CDB">
      <w:pPr>
        <w:jc w:val="right"/>
        <w:rPr>
          <w:rFonts w:ascii="Times New Roman" w:hAnsi="Times New Roman" w:cs="Times New Roman"/>
          <w:sz w:val="24"/>
          <w:szCs w:val="24"/>
        </w:rPr>
      </w:pPr>
      <w:r w:rsidRPr="00575CDB">
        <w:rPr>
          <w:rFonts w:ascii="Times New Roman" w:hAnsi="Times New Roman" w:cs="Times New Roman"/>
          <w:sz w:val="24"/>
          <w:szCs w:val="24"/>
        </w:rPr>
        <w:t>к Учетной политике администрации</w:t>
      </w:r>
    </w:p>
    <w:p w:rsidR="003937A3" w:rsidRPr="00575CDB" w:rsidRDefault="00363F36" w:rsidP="00575CDB">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3937A3" w:rsidRPr="00575CDB">
        <w:rPr>
          <w:rFonts w:ascii="Times New Roman" w:hAnsi="Times New Roman" w:cs="Times New Roman"/>
          <w:sz w:val="24"/>
          <w:szCs w:val="24"/>
        </w:rPr>
        <w:t>ского сельского поселения</w:t>
      </w:r>
    </w:p>
    <w:p w:rsidR="003937A3" w:rsidRPr="00575CDB" w:rsidRDefault="00575CDB" w:rsidP="00575CDB">
      <w:pPr>
        <w:jc w:val="center"/>
        <w:rPr>
          <w:rFonts w:ascii="Times New Roman" w:hAnsi="Times New Roman" w:cs="Times New Roman"/>
          <w:sz w:val="24"/>
          <w:szCs w:val="24"/>
        </w:rPr>
      </w:pPr>
      <w:r>
        <w:rPr>
          <w:rFonts w:ascii="Times New Roman" w:hAnsi="Times New Roman" w:cs="Times New Roman"/>
          <w:sz w:val="24"/>
          <w:szCs w:val="24"/>
        </w:rPr>
        <w:t xml:space="preserve">                                                                                                  </w:t>
      </w:r>
      <w:r w:rsidR="003937A3" w:rsidRPr="00575CDB">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3937A3" w:rsidRPr="00575CDB">
        <w:rPr>
          <w:rFonts w:ascii="Times New Roman" w:hAnsi="Times New Roman" w:cs="Times New Roman"/>
          <w:sz w:val="24"/>
          <w:szCs w:val="24"/>
        </w:rPr>
        <w:t>Кировской области</w:t>
      </w:r>
    </w:p>
    <w:p w:rsidR="00AE785C" w:rsidRPr="00575CDB" w:rsidRDefault="003937A3" w:rsidP="00575CDB">
      <w:pPr>
        <w:tabs>
          <w:tab w:val="left" w:pos="7260"/>
        </w:tabs>
        <w:jc w:val="right"/>
        <w:rPr>
          <w:rFonts w:ascii="Times New Roman" w:hAnsi="Times New Roman" w:cs="Times New Roman"/>
          <w:sz w:val="24"/>
          <w:szCs w:val="24"/>
        </w:rPr>
      </w:pPr>
      <w:r w:rsidRPr="00575CDB">
        <w:rPr>
          <w:rFonts w:ascii="Times New Roman" w:hAnsi="Times New Roman" w:cs="Times New Roman"/>
          <w:sz w:val="24"/>
          <w:szCs w:val="24"/>
        </w:rPr>
        <w:t>для целей бухгалтерского (бюджетного) учета</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jc w:val="center"/>
        <w:rPr>
          <w:rFonts w:ascii="Times New Roman" w:eastAsiaTheme="minorEastAsia" w:hAnsi="Times New Roman" w:cs="Times New Roman"/>
          <w:sz w:val="28"/>
          <w:szCs w:val="28"/>
          <w:lang w:eastAsia="ru-RU"/>
        </w:rPr>
      </w:pPr>
      <w:bookmarkStart w:id="4" w:name="Par4850"/>
      <w:bookmarkEnd w:id="4"/>
      <w:r w:rsidRPr="00AE785C">
        <w:rPr>
          <w:rFonts w:ascii="Times New Roman" w:eastAsiaTheme="minorEastAsia" w:hAnsi="Times New Roman" w:cs="Times New Roman"/>
          <w:b/>
          <w:bCs/>
          <w:sz w:val="28"/>
          <w:szCs w:val="28"/>
          <w:lang w:eastAsia="ru-RU"/>
        </w:rPr>
        <w:t>Положение о выдаче под отчет денежных средств,</w:t>
      </w:r>
    </w:p>
    <w:p w:rsidR="00AE785C" w:rsidRPr="00AE785C" w:rsidRDefault="00AE785C" w:rsidP="00AE785C">
      <w:pPr>
        <w:widowControl w:val="0"/>
        <w:autoSpaceDE w:val="0"/>
        <w:autoSpaceDN w:val="0"/>
        <w:adjustRightInd w:val="0"/>
        <w:jc w:val="center"/>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b/>
          <w:bCs/>
          <w:sz w:val="28"/>
          <w:szCs w:val="28"/>
          <w:lang w:eastAsia="ru-RU"/>
        </w:rPr>
        <w:t>составлении и представлении отчетов подотчетными лицами</w:t>
      </w:r>
    </w:p>
    <w:p w:rsidR="00AE785C" w:rsidRPr="003937A3" w:rsidRDefault="00AE785C" w:rsidP="00AE785C">
      <w:pPr>
        <w:widowControl w:val="0"/>
        <w:autoSpaceDE w:val="0"/>
        <w:autoSpaceDN w:val="0"/>
        <w:adjustRightInd w:val="0"/>
        <w:jc w:val="both"/>
        <w:rPr>
          <w:rFonts w:ascii="Times New Roman" w:eastAsiaTheme="minorEastAsia" w:hAnsi="Times New Roman" w:cs="Times New Roman"/>
          <w:sz w:val="28"/>
          <w:szCs w:val="20"/>
          <w:lang w:eastAsia="ru-RU"/>
        </w:rPr>
      </w:pPr>
    </w:p>
    <w:p w:rsidR="00AE785C" w:rsidRPr="003937A3" w:rsidRDefault="00AE785C" w:rsidP="00AE785C">
      <w:pPr>
        <w:widowControl w:val="0"/>
        <w:autoSpaceDE w:val="0"/>
        <w:autoSpaceDN w:val="0"/>
        <w:adjustRightInd w:val="0"/>
        <w:jc w:val="center"/>
        <w:outlineLvl w:val="2"/>
        <w:rPr>
          <w:rFonts w:ascii="Times New Roman" w:eastAsiaTheme="minorEastAsia" w:hAnsi="Times New Roman" w:cs="Times New Roman"/>
          <w:sz w:val="28"/>
          <w:szCs w:val="20"/>
          <w:lang w:eastAsia="ru-RU"/>
        </w:rPr>
      </w:pPr>
      <w:r w:rsidRPr="003937A3">
        <w:rPr>
          <w:rFonts w:ascii="Times New Roman" w:eastAsiaTheme="minorEastAsia" w:hAnsi="Times New Roman" w:cs="Times New Roman"/>
          <w:b/>
          <w:bCs/>
          <w:sz w:val="28"/>
          <w:szCs w:val="20"/>
          <w:lang w:eastAsia="ru-RU"/>
        </w:rPr>
        <w:t>1. Общие положения</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1.1. Настоящее Положение устанавливает единый порядок расчетов с подотчетными лицами в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1.2. Основными нормативными правовыми актами, использованными при разработке настоящего Положения, являются:</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 </w:t>
      </w:r>
      <w:hyperlink r:id="rId81" w:history="1">
        <w:r w:rsidRPr="00AE785C">
          <w:rPr>
            <w:rFonts w:ascii="Times New Roman" w:eastAsiaTheme="minorEastAsia" w:hAnsi="Times New Roman" w:cs="Times New Roman"/>
            <w:color w:val="000000" w:themeColor="text1"/>
            <w:sz w:val="28"/>
            <w:szCs w:val="28"/>
            <w:lang w:eastAsia="ru-RU"/>
          </w:rPr>
          <w:t>Указание</w:t>
        </w:r>
      </w:hyperlink>
      <w:r w:rsidRPr="00AE785C">
        <w:rPr>
          <w:rFonts w:ascii="Times New Roman" w:eastAsiaTheme="minorEastAsia" w:hAnsi="Times New Roman" w:cs="Times New Roman"/>
          <w:sz w:val="28"/>
          <w:szCs w:val="28"/>
          <w:lang w:eastAsia="ru-RU"/>
        </w:rPr>
        <w:t xml:space="preserve">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 </w:t>
      </w:r>
      <w:hyperlink r:id="rId82" w:history="1">
        <w:r w:rsidRPr="00AE785C">
          <w:rPr>
            <w:rFonts w:ascii="Times New Roman" w:eastAsiaTheme="minorEastAsia" w:hAnsi="Times New Roman" w:cs="Times New Roman"/>
            <w:sz w:val="28"/>
            <w:szCs w:val="28"/>
            <w:lang w:eastAsia="ru-RU"/>
          </w:rPr>
          <w:t>Инструкция</w:t>
        </w:r>
      </w:hyperlink>
      <w:r w:rsidRPr="00AE785C">
        <w:rPr>
          <w:rFonts w:ascii="Times New Roman" w:eastAsiaTheme="minorEastAsia" w:hAnsi="Times New Roman" w:cs="Times New Roman"/>
          <w:sz w:val="28"/>
          <w:szCs w:val="28"/>
          <w:lang w:eastAsia="ru-RU"/>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№157н;</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 </w:t>
      </w:r>
      <w:hyperlink r:id="rId83" w:history="1">
        <w:r w:rsidRPr="00AE785C">
          <w:rPr>
            <w:rFonts w:ascii="Times New Roman" w:eastAsiaTheme="minorEastAsia" w:hAnsi="Times New Roman" w:cs="Times New Roman"/>
            <w:sz w:val="28"/>
            <w:szCs w:val="28"/>
            <w:lang w:eastAsia="ru-RU"/>
          </w:rPr>
          <w:t>Приказ</w:t>
        </w:r>
      </w:hyperlink>
      <w:r w:rsidRPr="00AE785C">
        <w:rPr>
          <w:rFonts w:ascii="Times New Roman" w:eastAsiaTheme="minorEastAsia" w:hAnsi="Times New Roman" w:cs="Times New Roman"/>
          <w:sz w:val="28"/>
          <w:szCs w:val="28"/>
          <w:lang w:eastAsia="ru-RU"/>
        </w:rPr>
        <w:t xml:space="preserve"> Минфина России от 30.03.2015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AE785C" w:rsidRPr="00AE785C" w:rsidRDefault="00AE785C" w:rsidP="00AE785C">
      <w:pPr>
        <w:widowControl w:val="0"/>
        <w:autoSpaceDE w:val="0"/>
        <w:autoSpaceDN w:val="0"/>
        <w:adjustRightInd w:val="0"/>
        <w:jc w:val="both"/>
        <w:rPr>
          <w:rFonts w:ascii="Times New Roman" w:eastAsiaTheme="minorEastAsia" w:hAnsi="Times New Roman" w:cs="Times New Roman"/>
          <w:sz w:val="28"/>
          <w:szCs w:val="28"/>
          <w:lang w:eastAsia="ru-RU"/>
        </w:rPr>
      </w:pPr>
    </w:p>
    <w:p w:rsidR="00AE785C" w:rsidRPr="00483AC0" w:rsidRDefault="00AE785C" w:rsidP="00483AC0">
      <w:pPr>
        <w:pStyle w:val="a3"/>
        <w:widowControl w:val="0"/>
        <w:numPr>
          <w:ilvl w:val="0"/>
          <w:numId w:val="20"/>
        </w:numPr>
        <w:autoSpaceDE w:val="0"/>
        <w:autoSpaceDN w:val="0"/>
        <w:adjustRightInd w:val="0"/>
        <w:jc w:val="center"/>
        <w:outlineLvl w:val="2"/>
        <w:rPr>
          <w:rFonts w:ascii="Times New Roman" w:eastAsiaTheme="minorEastAsia" w:hAnsi="Times New Roman" w:cs="Times New Roman"/>
          <w:b/>
          <w:bCs/>
          <w:sz w:val="28"/>
          <w:szCs w:val="28"/>
          <w:lang w:eastAsia="ru-RU"/>
        </w:rPr>
      </w:pPr>
      <w:r w:rsidRPr="00483AC0">
        <w:rPr>
          <w:rFonts w:ascii="Times New Roman" w:eastAsiaTheme="minorEastAsia" w:hAnsi="Times New Roman" w:cs="Times New Roman"/>
          <w:b/>
          <w:bCs/>
          <w:sz w:val="28"/>
          <w:szCs w:val="28"/>
          <w:lang w:eastAsia="ru-RU"/>
        </w:rPr>
        <w:t>Порядок выдачи денежных средств под отчет</w:t>
      </w:r>
    </w:p>
    <w:p w:rsidR="00483AC0" w:rsidRPr="00483AC0" w:rsidRDefault="00483AC0" w:rsidP="00483AC0">
      <w:pPr>
        <w:pStyle w:val="a3"/>
        <w:widowControl w:val="0"/>
        <w:autoSpaceDE w:val="0"/>
        <w:autoSpaceDN w:val="0"/>
        <w:adjustRightInd w:val="0"/>
        <w:ind w:left="842"/>
        <w:outlineLvl w:val="2"/>
        <w:rPr>
          <w:rFonts w:ascii="Times New Roman" w:eastAsiaTheme="minorEastAsia" w:hAnsi="Times New Roman" w:cs="Times New Roman"/>
          <w:sz w:val="28"/>
          <w:szCs w:val="28"/>
          <w:lang w:eastAsia="ru-RU"/>
        </w:rPr>
      </w:pP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 Денежные средства выдаются (перечисляются) под отчет на расходы Администрации, связанные с приобретением товаров, работ, услуг, и командировочные расходы.</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2.2. Выдача под отчет денежных средств на расходы Администрации, связанные с приобретением товаров, работ, услуг, производится работникам Администрации, приведенным в Перечне лиц, имеющих право получать денежные средства под отчет на приобретение товаров, работ, услуг (</w:t>
      </w:r>
      <w:hyperlink w:anchor="Par4832" w:tooltip="Перечень лиц, имеющих право получать денежные" w:history="1">
        <w:r w:rsidRPr="00AE785C">
          <w:rPr>
            <w:rFonts w:ascii="Times New Roman" w:eastAsiaTheme="minorEastAsia" w:hAnsi="Times New Roman" w:cs="Times New Roman"/>
            <w:color w:val="C00000"/>
            <w:sz w:val="28"/>
            <w:szCs w:val="28"/>
            <w:lang w:eastAsia="ru-RU"/>
          </w:rPr>
          <w:t>Приложение №</w:t>
        </w:r>
      </w:hyperlink>
      <w:r w:rsidR="00F31C74">
        <w:rPr>
          <w:rFonts w:ascii="Times New Roman" w:eastAsiaTheme="minorEastAsia" w:hAnsi="Times New Roman" w:cs="Times New Roman"/>
          <w:color w:val="C00000"/>
          <w:sz w:val="28"/>
          <w:szCs w:val="28"/>
          <w:lang w:eastAsia="ru-RU"/>
        </w:rPr>
        <w:t>8</w:t>
      </w:r>
      <w:r w:rsidRPr="00AE785C">
        <w:rPr>
          <w:rFonts w:ascii="Times New Roman" w:eastAsiaTheme="minorEastAsia" w:hAnsi="Times New Roman" w:cs="Times New Roman"/>
          <w:sz w:val="28"/>
          <w:szCs w:val="28"/>
          <w:lang w:eastAsia="ru-RU"/>
        </w:rPr>
        <w:t xml:space="preserve"> к Учетной политике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2.3. Авансы на командировочные расходы выдаются под отчет всем лицам, работающим в Администрации на основании трудовых договоров (контрактов), направленным в служебную командировку в соответствии с приказом руководителя.</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2.4. Для получения денежных средств под отчет работник оформляет письменное заявление с указанием суммы аванса, срока, на который он выдается, назначения аванса, расчета (обоснования) его размера и другие необходимые данные. Форма заявления приведена в </w:t>
      </w:r>
      <w:hyperlink w:anchor="Par4907" w:tooltip="Заявление" w:history="1">
        <w:r w:rsidRPr="00AE785C">
          <w:rPr>
            <w:rFonts w:ascii="Times New Roman" w:eastAsiaTheme="minorEastAsia" w:hAnsi="Times New Roman" w:cs="Times New Roman"/>
            <w:color w:val="C00000"/>
            <w:sz w:val="28"/>
            <w:szCs w:val="28"/>
            <w:lang w:eastAsia="ru-RU"/>
          </w:rPr>
          <w:t>Приложении №1</w:t>
        </w:r>
      </w:hyperlink>
      <w:r w:rsidRPr="00AE785C">
        <w:rPr>
          <w:rFonts w:ascii="Times New Roman" w:eastAsiaTheme="minorEastAsia" w:hAnsi="Times New Roman" w:cs="Times New Roman"/>
          <w:sz w:val="28"/>
          <w:szCs w:val="28"/>
          <w:lang w:eastAsia="ru-RU"/>
        </w:rPr>
        <w:t xml:space="preserve"> к </w:t>
      </w:r>
      <w:r w:rsidRPr="00AE785C">
        <w:rPr>
          <w:rFonts w:ascii="Times New Roman" w:eastAsiaTheme="minorEastAsia" w:hAnsi="Times New Roman" w:cs="Times New Roman"/>
          <w:sz w:val="28"/>
          <w:szCs w:val="28"/>
          <w:lang w:eastAsia="ru-RU"/>
        </w:rPr>
        <w:lastRenderedPageBreak/>
        <w:t>настоящему Положению.</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2.5. На заявлении работника бухгалтерией Администрации делается отметка о наличии на текущую дату задолженности за работником по ранее выданным ему авансам. При наличии задолженности указываются ее сумма, дата и номер документа, которым оформлена выдача денежных средств под отчет, ставится подпись главного бухгалтера (заместителя главного бухгалтера). В случае отсутствия задолженности за работником на заявлении проставляется отметка "Задолженность отсутствует" с указанием даты и подписи главного бухгалтера (заместителя главного бухгалтера).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2.6. Руководитель Администрации в течение трех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2.7. Выдача</w:t>
      </w:r>
      <w:r w:rsidR="002C1F35">
        <w:rPr>
          <w:rFonts w:ascii="Times New Roman" w:eastAsiaTheme="minorEastAsia" w:hAnsi="Times New Roman" w:cs="Times New Roman"/>
          <w:sz w:val="28"/>
          <w:szCs w:val="28"/>
          <w:lang w:eastAsia="ru-RU"/>
        </w:rPr>
        <w:t xml:space="preserve"> (перечисление)</w:t>
      </w:r>
      <w:r w:rsidRPr="00AE785C">
        <w:rPr>
          <w:rFonts w:ascii="Times New Roman" w:eastAsiaTheme="minorEastAsia" w:hAnsi="Times New Roman" w:cs="Times New Roman"/>
          <w:sz w:val="28"/>
          <w:szCs w:val="28"/>
          <w:lang w:eastAsia="ru-RU"/>
        </w:rPr>
        <w:t xml:space="preserve"> денежных средств под отчет производится при условии отсутствия за подотчетным лицом задолженности по денежным средствам, по которым наступил срок представления Авансового отчета.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2.8. Выдача денежных средств под отчет на расходы, связанные с приобретением товаров, работ, услуг, производится </w:t>
      </w:r>
      <w:r w:rsidR="004B565D">
        <w:rPr>
          <w:rFonts w:ascii="Times New Roman" w:eastAsiaTheme="minorEastAsia" w:hAnsi="Times New Roman" w:cs="Times New Roman"/>
          <w:sz w:val="28"/>
          <w:szCs w:val="28"/>
          <w:lang w:eastAsia="ru-RU"/>
        </w:rPr>
        <w:t xml:space="preserve">перечислением на </w:t>
      </w:r>
      <w:r w:rsidR="003076AA">
        <w:rPr>
          <w:rFonts w:ascii="Times New Roman" w:eastAsiaTheme="minorEastAsia" w:hAnsi="Times New Roman" w:cs="Times New Roman"/>
          <w:sz w:val="28"/>
          <w:szCs w:val="28"/>
          <w:lang w:eastAsia="ru-RU"/>
        </w:rPr>
        <w:t xml:space="preserve">личные банковские карты </w:t>
      </w:r>
      <w:r w:rsidR="004B565D">
        <w:rPr>
          <w:rFonts w:ascii="Times New Roman" w:eastAsiaTheme="minorEastAsia" w:hAnsi="Times New Roman" w:cs="Times New Roman"/>
          <w:sz w:val="28"/>
          <w:szCs w:val="28"/>
          <w:lang w:eastAsia="ru-RU"/>
        </w:rPr>
        <w:t>работника</w:t>
      </w:r>
      <w:r w:rsidRPr="00AE785C">
        <w:rPr>
          <w:rFonts w:ascii="Times New Roman" w:eastAsiaTheme="minorEastAsia" w:hAnsi="Times New Roman" w:cs="Times New Roman"/>
          <w:sz w:val="28"/>
          <w:szCs w:val="28"/>
          <w:lang w:eastAsia="ru-RU"/>
        </w:rPr>
        <w:t>. Предельная сумма выдачи денежных средств под отчет одному подотчетному на эти цели не может превышать 100 000 руб.</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2.9. Авансы на расходы, связанные со служебными командировками на территории Российской Федерации, выдаются работникам из кассы Администрации или перечисляются на личные банковские карты работников в пределах сумм расходов, установленных Положением о служебных командировках (</w:t>
      </w:r>
      <w:hyperlink w:anchor="Par5115" w:tooltip="Положение о служебных командировках" w:history="1">
        <w:r w:rsidRPr="00AE785C">
          <w:rPr>
            <w:rFonts w:ascii="Times New Roman" w:eastAsiaTheme="minorEastAsia" w:hAnsi="Times New Roman" w:cs="Times New Roman"/>
            <w:color w:val="C00000"/>
            <w:sz w:val="28"/>
            <w:szCs w:val="28"/>
            <w:lang w:eastAsia="ru-RU"/>
          </w:rPr>
          <w:t>Приложение №1</w:t>
        </w:r>
      </w:hyperlink>
      <w:r w:rsidR="003937A3">
        <w:rPr>
          <w:rFonts w:ascii="Times New Roman" w:eastAsiaTheme="minorEastAsia" w:hAnsi="Times New Roman" w:cs="Times New Roman"/>
          <w:color w:val="C00000"/>
          <w:sz w:val="28"/>
          <w:szCs w:val="28"/>
          <w:lang w:eastAsia="ru-RU"/>
        </w:rPr>
        <w:t>3</w:t>
      </w:r>
      <w:r w:rsidRPr="00AE785C">
        <w:rPr>
          <w:rFonts w:ascii="Times New Roman" w:eastAsiaTheme="minorEastAsia" w:hAnsi="Times New Roman" w:cs="Times New Roman"/>
          <w:sz w:val="28"/>
          <w:szCs w:val="28"/>
          <w:lang w:eastAsia="ru-RU"/>
        </w:rPr>
        <w:t xml:space="preserve"> к Учетной политике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2.10. Денежные средства на расходы, связанные со служебными командировками на территории иностранных государств, выдаются работникам под отчет в иностранной валюте из кассы Администрации в пределах сумм расходов, установленных Положением о служебных командировках (</w:t>
      </w:r>
      <w:hyperlink w:anchor="Par5115" w:tooltip="Положение о служебных командировках" w:history="1">
        <w:r w:rsidRPr="00AE785C">
          <w:rPr>
            <w:rFonts w:ascii="Times New Roman" w:eastAsiaTheme="minorEastAsia" w:hAnsi="Times New Roman" w:cs="Times New Roman"/>
            <w:color w:val="C00000"/>
            <w:sz w:val="28"/>
            <w:szCs w:val="28"/>
            <w:lang w:eastAsia="ru-RU"/>
          </w:rPr>
          <w:t>Приложение №1</w:t>
        </w:r>
      </w:hyperlink>
      <w:r w:rsidR="003937A3">
        <w:rPr>
          <w:rFonts w:ascii="Times New Roman" w:eastAsiaTheme="minorEastAsia" w:hAnsi="Times New Roman" w:cs="Times New Roman"/>
          <w:color w:val="C00000"/>
          <w:sz w:val="28"/>
          <w:szCs w:val="28"/>
          <w:lang w:eastAsia="ru-RU"/>
        </w:rPr>
        <w:t>3</w:t>
      </w:r>
      <w:r w:rsidRPr="00AE785C">
        <w:rPr>
          <w:rFonts w:ascii="Times New Roman" w:eastAsiaTheme="minorEastAsia" w:hAnsi="Times New Roman" w:cs="Times New Roman"/>
          <w:sz w:val="28"/>
          <w:szCs w:val="28"/>
          <w:lang w:eastAsia="ru-RU"/>
        </w:rPr>
        <w:t xml:space="preserve"> к Учетной политике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2.11. Учет задолженности подотчетных лиц по выданным авансам в иностранной валюте одновременно ведется в соответствующей иностранной валюте и в рублевом эквиваленте на дату выдачи денежных средств под отчет.</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2.12. Максимальный срок выдачи денежных средств под отчет на расходы по приобретению товаров, работ, услуг составляет 30 календарных дней.</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2.13. Передача выданных под отчет денежных средств одним лицом другому запрещается.</w:t>
      </w:r>
    </w:p>
    <w:p w:rsidR="00EA212E" w:rsidRDefault="00AE785C" w:rsidP="00EA212E">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2.14. В исключительных случаях, когда работник Администрации с разрешения непосредственного руководителя произвел оплату расходов за счет собственных средств, производится возмещение этих расходов. Возмещение расходов производится </w:t>
      </w:r>
      <w:r w:rsidR="003076AA">
        <w:rPr>
          <w:rFonts w:ascii="Times New Roman" w:eastAsiaTheme="minorEastAsia" w:hAnsi="Times New Roman" w:cs="Times New Roman"/>
          <w:sz w:val="28"/>
          <w:szCs w:val="28"/>
          <w:lang w:eastAsia="ru-RU"/>
        </w:rPr>
        <w:t>перечислением на личные банковские карты работника</w:t>
      </w:r>
      <w:r w:rsidRPr="00AE785C">
        <w:rPr>
          <w:rFonts w:ascii="Times New Roman" w:eastAsiaTheme="minorEastAsia" w:hAnsi="Times New Roman" w:cs="Times New Roman"/>
          <w:sz w:val="28"/>
          <w:szCs w:val="28"/>
          <w:lang w:eastAsia="ru-RU"/>
        </w:rPr>
        <w:t xml:space="preserve"> на основании авансового отчета работника об израсходованных средствах, утвержденного руководителем Администрации, с прилож</w:t>
      </w:r>
      <w:r w:rsidR="00EA212E">
        <w:rPr>
          <w:rFonts w:ascii="Times New Roman" w:eastAsiaTheme="minorEastAsia" w:hAnsi="Times New Roman" w:cs="Times New Roman"/>
          <w:sz w:val="28"/>
          <w:szCs w:val="28"/>
          <w:lang w:eastAsia="ru-RU"/>
        </w:rPr>
        <w:t>ением подтверждающих документов</w:t>
      </w:r>
    </w:p>
    <w:p w:rsidR="00860BCA" w:rsidRPr="00AE785C" w:rsidRDefault="00860BCA" w:rsidP="00EA212E">
      <w:pPr>
        <w:widowControl w:val="0"/>
        <w:autoSpaceDE w:val="0"/>
        <w:autoSpaceDN w:val="0"/>
        <w:adjustRightInd w:val="0"/>
        <w:ind w:firstLine="540"/>
        <w:jc w:val="both"/>
        <w:rPr>
          <w:rFonts w:ascii="Times New Roman" w:eastAsiaTheme="minorEastAsia" w:hAnsi="Times New Roman" w:cs="Times New Roman"/>
          <w:sz w:val="28"/>
          <w:szCs w:val="28"/>
          <w:lang w:eastAsia="ru-RU"/>
        </w:rPr>
      </w:pPr>
    </w:p>
    <w:p w:rsidR="00AE785C" w:rsidRPr="00AE785C" w:rsidRDefault="00AE785C" w:rsidP="00AE785C">
      <w:pPr>
        <w:widowControl w:val="0"/>
        <w:autoSpaceDE w:val="0"/>
        <w:autoSpaceDN w:val="0"/>
        <w:adjustRightInd w:val="0"/>
        <w:jc w:val="center"/>
        <w:outlineLvl w:val="2"/>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b/>
          <w:bCs/>
          <w:sz w:val="28"/>
          <w:szCs w:val="28"/>
          <w:lang w:eastAsia="ru-RU"/>
        </w:rPr>
        <w:t>3. Представление отчетности подотчетными лицами</w:t>
      </w:r>
    </w:p>
    <w:p w:rsidR="00AE785C" w:rsidRPr="00AE785C" w:rsidRDefault="00AE785C" w:rsidP="00AE785C">
      <w:pPr>
        <w:widowControl w:val="0"/>
        <w:autoSpaceDE w:val="0"/>
        <w:autoSpaceDN w:val="0"/>
        <w:adjustRightInd w:val="0"/>
        <w:jc w:val="both"/>
        <w:rPr>
          <w:rFonts w:ascii="Times New Roman" w:eastAsiaTheme="minorEastAsia" w:hAnsi="Times New Roman" w:cs="Times New Roman"/>
          <w:sz w:val="28"/>
          <w:szCs w:val="28"/>
          <w:lang w:eastAsia="ru-RU"/>
        </w:rPr>
      </w:pP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3.1. Об израсходовании полученных сумм подотчетное лицо представляет в бухгалтерию Администрации авансовый отчет с приложением документов, подтверждающих произведенные расходы. Документы, приложенные к </w:t>
      </w:r>
      <w:r w:rsidRPr="00AE785C">
        <w:rPr>
          <w:rFonts w:ascii="Times New Roman" w:eastAsiaTheme="minorEastAsia" w:hAnsi="Times New Roman" w:cs="Times New Roman"/>
          <w:sz w:val="28"/>
          <w:szCs w:val="28"/>
          <w:lang w:eastAsia="ru-RU"/>
        </w:rPr>
        <w:lastRenderedPageBreak/>
        <w:t>авансовому отчету, нумеруются подотчетным лицом в порядке их записи в отчете.</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3.2. Авансовый отчет по расходам, связанным с приобретением товаров, работ, услуг, представляется подотчетным лицом в бухгалтерию Администрации не позднее </w:t>
      </w:r>
      <w:r w:rsidR="003937A3">
        <w:rPr>
          <w:rFonts w:ascii="Times New Roman" w:eastAsiaTheme="minorEastAsia" w:hAnsi="Times New Roman" w:cs="Times New Roman"/>
          <w:sz w:val="28"/>
          <w:szCs w:val="28"/>
          <w:lang w:eastAsia="ru-RU"/>
        </w:rPr>
        <w:t>десяти</w:t>
      </w:r>
      <w:r w:rsidRPr="00AE785C">
        <w:rPr>
          <w:rFonts w:ascii="Times New Roman" w:eastAsiaTheme="minorEastAsia" w:hAnsi="Times New Roman" w:cs="Times New Roman"/>
          <w:sz w:val="28"/>
          <w:szCs w:val="28"/>
          <w:lang w:eastAsia="ru-RU"/>
        </w:rPr>
        <w:t xml:space="preserve"> рабочих дней со дня истечения срока, на который были выданы денежные средства.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3.3. Авансовый отчет по командировочным расходам представляется работником в бухгалтерию Администрации не позднее трех рабочих дней со дня его возвращения из командировки.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3.4. Бухгалтерия Администрации проверяет правильность оформления</w:t>
      </w:r>
      <w:r w:rsidR="00860BCA">
        <w:rPr>
          <w:rFonts w:ascii="Times New Roman" w:eastAsiaTheme="minorEastAsia" w:hAnsi="Times New Roman" w:cs="Times New Roman"/>
          <w:sz w:val="28"/>
          <w:szCs w:val="28"/>
          <w:lang w:eastAsia="ru-RU"/>
        </w:rPr>
        <w:t xml:space="preserve"> </w:t>
      </w:r>
      <w:r w:rsidRPr="00AE785C">
        <w:rPr>
          <w:rFonts w:ascii="Times New Roman" w:eastAsiaTheme="minorEastAsia" w:hAnsi="Times New Roman" w:cs="Times New Roman"/>
          <w:sz w:val="28"/>
          <w:szCs w:val="28"/>
          <w:lang w:eastAsia="ru-RU"/>
        </w:rPr>
        <w:t>полученного от подотчетного лица авансового отчета, наличие документов, подтверждающих произведенные расходы, обоснованность расходования средств.</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3.5. Все прилагаемые к авансовому отчету документы должны быть оформлены в соответствии с требованиями законодательства РФ с обязательным заполнением необходимых граф, указанием реквизитов, проставлением печатей, подписей и т.д.</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3.6. Проверенный бухгалтерией авансовый отчет утверждается руководителем Администрации. После этого утвержденный авансовый отчет принимается бухгалтерией к учету.</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3.7. Проверка авансового отчета бухгалтерией и утверждение его руководителем осуществляются в течение трех рабочих дней со дня представления авансового отчета подотчетным лицом в бухгалтерию.</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3.8. Сумма превышения принятых к учету расходов подотчетного лица над ранее выданным авансом (сумма утвержденного перерасхода) выдается подотчетному лицу в течение 30 календарных дней.</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3.9. Остаток неиспользованного аванса вносится подотчетным лицом в кассу Администрации по приходному кассовому ордеру не позднее дня, следующего за днем утверждения руководителем Администрации авансового отчета.</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3.10. Погашение задолженности (подотчетной суммы) в иностранной валюте подотчетными лицами и отражение этой суммы в авансовом отчете в рублевом эквиваленте производятся по курсу Банка России на дату утверждения авансового отчета руководителем Администрации.</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 xml:space="preserve">3.11. В случае если в установленный срок работник не представил авансовый отчет в бухгалтерию Администрации или не внес остаток неиспользованного аванса в кассу Администрации, Администрация имеет право удержать сумму задолженности по выданному авансу из заработной платы работника с соблюдением требований, установленных </w:t>
      </w:r>
      <w:hyperlink r:id="rId84" w:history="1">
        <w:r w:rsidRPr="00FD0292">
          <w:rPr>
            <w:rFonts w:ascii="Times New Roman" w:eastAsiaTheme="minorEastAsia" w:hAnsi="Times New Roman" w:cs="Times New Roman"/>
            <w:color w:val="000000" w:themeColor="text1"/>
            <w:sz w:val="28"/>
            <w:szCs w:val="28"/>
            <w:lang w:eastAsia="ru-RU"/>
          </w:rPr>
          <w:t>ст. ст. 137</w:t>
        </w:r>
      </w:hyperlink>
      <w:r w:rsidRPr="00AE785C">
        <w:rPr>
          <w:rFonts w:ascii="Times New Roman" w:eastAsiaTheme="minorEastAsia" w:hAnsi="Times New Roman" w:cs="Times New Roman"/>
          <w:sz w:val="28"/>
          <w:szCs w:val="28"/>
          <w:lang w:eastAsia="ru-RU"/>
        </w:rPr>
        <w:t xml:space="preserve"> и </w:t>
      </w:r>
      <w:hyperlink r:id="rId85" w:history="1">
        <w:r w:rsidRPr="00FD0292">
          <w:rPr>
            <w:rFonts w:ascii="Times New Roman" w:eastAsiaTheme="minorEastAsia" w:hAnsi="Times New Roman" w:cs="Times New Roman"/>
            <w:color w:val="000000" w:themeColor="text1"/>
            <w:sz w:val="28"/>
            <w:szCs w:val="28"/>
            <w:lang w:eastAsia="ru-RU"/>
          </w:rPr>
          <w:t>138</w:t>
        </w:r>
      </w:hyperlink>
      <w:r w:rsidRPr="00AE785C">
        <w:rPr>
          <w:rFonts w:ascii="Times New Roman" w:eastAsiaTheme="minorEastAsia" w:hAnsi="Times New Roman" w:cs="Times New Roman"/>
          <w:sz w:val="28"/>
          <w:szCs w:val="28"/>
          <w:lang w:eastAsia="ru-RU"/>
        </w:rPr>
        <w:t xml:space="preserve"> Трудового кодекса РФ.</w:t>
      </w:r>
    </w:p>
    <w:p w:rsidR="00AE785C" w:rsidRPr="00AE785C" w:rsidRDefault="00AE785C" w:rsidP="00AE785C">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AE785C">
        <w:rPr>
          <w:rFonts w:ascii="Times New Roman" w:eastAsiaTheme="minorEastAsia" w:hAnsi="Times New Roman" w:cs="Times New Roman"/>
          <w:sz w:val="28"/>
          <w:szCs w:val="28"/>
          <w:lang w:eastAsia="ru-RU"/>
        </w:rPr>
        <w:t>3.12. В случае увольнения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Default="00AE785C" w:rsidP="00AE785C">
      <w:pPr>
        <w:tabs>
          <w:tab w:val="left" w:pos="7260"/>
        </w:tabs>
        <w:rPr>
          <w:rFonts w:ascii="Times New Roman" w:hAnsi="Times New Roman" w:cs="Times New Roman"/>
          <w:sz w:val="28"/>
          <w:szCs w:val="28"/>
        </w:rPr>
      </w:pPr>
    </w:p>
    <w:p w:rsidR="00AE785C" w:rsidRDefault="00EA212E" w:rsidP="00EA212E">
      <w:pPr>
        <w:spacing w:line="360" w:lineRule="auto"/>
        <w:jc w:val="right"/>
        <w:rPr>
          <w:rFonts w:ascii="Times New Roman" w:hAnsi="Times New Roman" w:cs="Times New Roman"/>
          <w:sz w:val="28"/>
          <w:szCs w:val="28"/>
        </w:rPr>
      </w:pPr>
      <w:r>
        <w:rPr>
          <w:rFonts w:ascii="Times New Roman" w:hAnsi="Times New Roman" w:cs="Times New Roman"/>
          <w:sz w:val="28"/>
          <w:szCs w:val="28"/>
        </w:rPr>
        <w:tab/>
      </w:r>
    </w:p>
    <w:p w:rsidR="00AE785C" w:rsidRDefault="00AE785C" w:rsidP="00AE785C">
      <w:pPr>
        <w:tabs>
          <w:tab w:val="left" w:pos="7260"/>
        </w:tabs>
        <w:rPr>
          <w:rFonts w:ascii="Times New Roman" w:hAnsi="Times New Roman" w:cs="Times New Roman"/>
          <w:sz w:val="28"/>
          <w:szCs w:val="28"/>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3C13C0" w:rsidRDefault="003C13C0" w:rsidP="00AE785C">
      <w:pPr>
        <w:widowControl w:val="0"/>
        <w:autoSpaceDE w:val="0"/>
        <w:autoSpaceDN w:val="0"/>
        <w:adjustRightInd w:val="0"/>
        <w:jc w:val="right"/>
        <w:outlineLvl w:val="2"/>
        <w:rPr>
          <w:rFonts w:ascii="Arial" w:eastAsiaTheme="minorEastAsia" w:hAnsi="Arial" w:cs="Arial"/>
          <w:sz w:val="20"/>
          <w:szCs w:val="20"/>
          <w:lang w:eastAsia="ru-RU"/>
        </w:rPr>
      </w:pPr>
    </w:p>
    <w:p w:rsidR="00860BCA" w:rsidRDefault="00860BCA" w:rsidP="00AE785C">
      <w:pPr>
        <w:widowControl w:val="0"/>
        <w:autoSpaceDE w:val="0"/>
        <w:autoSpaceDN w:val="0"/>
        <w:adjustRightInd w:val="0"/>
        <w:jc w:val="right"/>
        <w:outlineLvl w:val="2"/>
        <w:rPr>
          <w:rFonts w:ascii="Arial" w:eastAsiaTheme="minorEastAsia" w:hAnsi="Arial" w:cs="Arial"/>
          <w:sz w:val="20"/>
          <w:szCs w:val="20"/>
          <w:lang w:eastAsia="ru-RU"/>
        </w:rPr>
      </w:pPr>
    </w:p>
    <w:p w:rsidR="00860BCA" w:rsidRDefault="00860BCA" w:rsidP="00AE785C">
      <w:pPr>
        <w:widowControl w:val="0"/>
        <w:autoSpaceDE w:val="0"/>
        <w:autoSpaceDN w:val="0"/>
        <w:adjustRightInd w:val="0"/>
        <w:jc w:val="right"/>
        <w:outlineLvl w:val="2"/>
        <w:rPr>
          <w:rFonts w:ascii="Arial" w:eastAsiaTheme="minorEastAsia" w:hAnsi="Arial" w:cs="Arial"/>
          <w:sz w:val="20"/>
          <w:szCs w:val="20"/>
          <w:lang w:eastAsia="ru-RU"/>
        </w:rPr>
      </w:pPr>
    </w:p>
    <w:p w:rsidR="00AE785C" w:rsidRPr="00AE785C" w:rsidRDefault="00AE785C" w:rsidP="007D47AD">
      <w:pPr>
        <w:widowControl w:val="0"/>
        <w:autoSpaceDE w:val="0"/>
        <w:autoSpaceDN w:val="0"/>
        <w:adjustRightInd w:val="0"/>
        <w:jc w:val="center"/>
        <w:outlineLvl w:val="2"/>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денежных средств, составлении и представлении</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отчетов подотчетными лицами</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Default="00AE785C" w:rsidP="00AE785C">
      <w:pPr>
        <w:widowControl w:val="0"/>
        <w:autoSpaceDE w:val="0"/>
        <w:autoSpaceDN w:val="0"/>
        <w:adjustRightInd w:val="0"/>
        <w:jc w:val="right"/>
        <w:rPr>
          <w:rFonts w:ascii="Arial" w:eastAsiaTheme="minorEastAsia" w:hAnsi="Arial" w:cs="Arial"/>
          <w:sz w:val="20"/>
          <w:szCs w:val="20"/>
          <w:lang w:eastAsia="ru-RU"/>
        </w:rPr>
      </w:pPr>
      <w:r>
        <w:rPr>
          <w:rFonts w:ascii="Arial" w:eastAsiaTheme="minorEastAsia" w:hAnsi="Arial" w:cs="Arial"/>
          <w:sz w:val="20"/>
          <w:szCs w:val="20"/>
          <w:lang w:eastAsia="ru-RU"/>
        </w:rPr>
        <w:t xml:space="preserve">Главе </w:t>
      </w:r>
      <w:r w:rsidR="00363F36" w:rsidRPr="00363F36">
        <w:rPr>
          <w:rFonts w:ascii="Arial" w:hAnsi="Arial" w:cs="Arial"/>
          <w:sz w:val="20"/>
          <w:szCs w:val="20"/>
        </w:rPr>
        <w:t>Шкалан</w:t>
      </w:r>
      <w:r w:rsidR="003C13C0" w:rsidRPr="003C13C0">
        <w:rPr>
          <w:rFonts w:ascii="Arial" w:hAnsi="Arial" w:cs="Arial"/>
          <w:sz w:val="20"/>
          <w:szCs w:val="20"/>
        </w:rPr>
        <w:t>ского</w:t>
      </w:r>
      <w:r>
        <w:rPr>
          <w:rFonts w:ascii="Arial" w:eastAsiaTheme="minorEastAsia" w:hAnsi="Arial" w:cs="Arial"/>
          <w:sz w:val="20"/>
          <w:szCs w:val="20"/>
          <w:lang w:eastAsia="ru-RU"/>
        </w:rPr>
        <w:t xml:space="preserve"> сельского поселения</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Pr>
          <w:rFonts w:ascii="Arial" w:eastAsiaTheme="minorEastAsia" w:hAnsi="Arial" w:cs="Arial"/>
          <w:sz w:val="20"/>
          <w:szCs w:val="20"/>
          <w:lang w:eastAsia="ru-RU"/>
        </w:rPr>
        <w:t>__________________________________</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от ________________________________________</w:t>
      </w:r>
    </w:p>
    <w:p w:rsidR="00AE785C" w:rsidRPr="00AE785C" w:rsidRDefault="00AE785C" w:rsidP="00AE785C">
      <w:pPr>
        <w:widowControl w:val="0"/>
        <w:autoSpaceDE w:val="0"/>
        <w:autoSpaceDN w:val="0"/>
        <w:adjustRightInd w:val="0"/>
        <w:jc w:val="right"/>
        <w:rPr>
          <w:rFonts w:ascii="Arial" w:eastAsiaTheme="minorEastAsia" w:hAnsi="Arial" w:cs="Arial"/>
          <w:sz w:val="20"/>
          <w:szCs w:val="20"/>
          <w:lang w:eastAsia="ru-RU"/>
        </w:rPr>
      </w:pPr>
      <w:r w:rsidRPr="00AE785C">
        <w:rPr>
          <w:rFonts w:ascii="Arial" w:eastAsiaTheme="minorEastAsia" w:hAnsi="Arial" w:cs="Arial"/>
          <w:sz w:val="20"/>
          <w:szCs w:val="20"/>
          <w:lang w:eastAsia="ru-RU"/>
        </w:rPr>
        <w:t>(должность, фамилия, инициалы работника)</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AE785C" w:rsidRPr="00AE785C" w:rsidRDefault="00AE785C" w:rsidP="00AE785C">
      <w:pPr>
        <w:widowControl w:val="0"/>
        <w:autoSpaceDE w:val="0"/>
        <w:autoSpaceDN w:val="0"/>
        <w:adjustRightInd w:val="0"/>
        <w:jc w:val="center"/>
        <w:rPr>
          <w:rFonts w:ascii="Arial" w:eastAsiaTheme="minorEastAsia" w:hAnsi="Arial" w:cs="Arial"/>
          <w:sz w:val="20"/>
          <w:szCs w:val="20"/>
          <w:lang w:eastAsia="ru-RU"/>
        </w:rPr>
      </w:pPr>
      <w:bookmarkStart w:id="5" w:name="Par4907"/>
      <w:bookmarkEnd w:id="5"/>
      <w:r w:rsidRPr="00AE785C">
        <w:rPr>
          <w:rFonts w:ascii="Arial" w:eastAsiaTheme="minorEastAsia" w:hAnsi="Arial" w:cs="Arial"/>
          <w:sz w:val="20"/>
          <w:szCs w:val="20"/>
          <w:lang w:eastAsia="ru-RU"/>
        </w:rPr>
        <w:t>Заявление</w:t>
      </w:r>
    </w:p>
    <w:p w:rsidR="00AE785C" w:rsidRPr="00AE785C" w:rsidRDefault="00AE785C" w:rsidP="00AE785C">
      <w:pPr>
        <w:widowControl w:val="0"/>
        <w:autoSpaceDE w:val="0"/>
        <w:autoSpaceDN w:val="0"/>
        <w:adjustRightInd w:val="0"/>
        <w:jc w:val="center"/>
        <w:rPr>
          <w:rFonts w:ascii="Arial" w:eastAsiaTheme="minorEastAsia" w:hAnsi="Arial" w:cs="Arial"/>
          <w:sz w:val="20"/>
          <w:szCs w:val="20"/>
          <w:lang w:eastAsia="ru-RU"/>
        </w:rPr>
      </w:pPr>
      <w:r w:rsidRPr="00AE785C">
        <w:rPr>
          <w:rFonts w:ascii="Arial" w:eastAsiaTheme="minorEastAsia" w:hAnsi="Arial" w:cs="Arial"/>
          <w:sz w:val="20"/>
          <w:szCs w:val="20"/>
          <w:lang w:eastAsia="ru-RU"/>
        </w:rPr>
        <w:t>о выдаче (перечислении) денежных средств под отчет</w:t>
      </w:r>
    </w:p>
    <w:p w:rsidR="00AE785C" w:rsidRPr="00AE785C" w:rsidRDefault="00AE785C" w:rsidP="00AE785C">
      <w:pPr>
        <w:widowControl w:val="0"/>
        <w:autoSpaceDE w:val="0"/>
        <w:autoSpaceDN w:val="0"/>
        <w:adjustRightInd w:val="0"/>
        <w:jc w:val="both"/>
        <w:rPr>
          <w:rFonts w:ascii="Arial" w:eastAsiaTheme="minorEastAsia" w:hAnsi="Arial" w:cs="Arial"/>
          <w:sz w:val="20"/>
          <w:szCs w:val="20"/>
          <w:lang w:eastAsia="ru-RU"/>
        </w:rPr>
      </w:pPr>
    </w:p>
    <w:p w:rsidR="00765401" w:rsidRPr="00035DC1" w:rsidRDefault="00AE785C" w:rsidP="00035DC1">
      <w:pPr>
        <w:widowControl w:val="0"/>
        <w:autoSpaceDE w:val="0"/>
        <w:autoSpaceDN w:val="0"/>
        <w:adjustRightInd w:val="0"/>
        <w:jc w:val="both"/>
        <w:rPr>
          <w:noProof/>
          <w:lang w:eastAsia="ru-RU"/>
        </w:rPr>
      </w:pPr>
      <w:r w:rsidRPr="00AE785C">
        <w:rPr>
          <w:rFonts w:ascii="Courier New" w:eastAsiaTheme="minorEastAsia" w:hAnsi="Courier New" w:cs="Courier New"/>
          <w:sz w:val="20"/>
          <w:szCs w:val="20"/>
          <w:lang w:eastAsia="ru-RU"/>
        </w:rPr>
        <w:t xml:space="preserve">    </w:t>
      </w:r>
    </w:p>
    <w:tbl>
      <w:tblPr>
        <w:tblW w:w="22480" w:type="dxa"/>
        <w:tblInd w:w="108" w:type="dxa"/>
        <w:tblLook w:val="04A0" w:firstRow="1" w:lastRow="0" w:firstColumn="1" w:lastColumn="0" w:noHBand="0" w:noVBand="1"/>
      </w:tblPr>
      <w:tblGrid>
        <w:gridCol w:w="3981"/>
        <w:gridCol w:w="344"/>
        <w:gridCol w:w="405"/>
        <w:gridCol w:w="350"/>
        <w:gridCol w:w="374"/>
        <w:gridCol w:w="366"/>
        <w:gridCol w:w="358"/>
        <w:gridCol w:w="320"/>
        <w:gridCol w:w="315"/>
        <w:gridCol w:w="301"/>
        <w:gridCol w:w="239"/>
        <w:gridCol w:w="662"/>
        <w:gridCol w:w="817"/>
        <w:gridCol w:w="692"/>
        <w:gridCol w:w="692"/>
        <w:gridCol w:w="692"/>
        <w:gridCol w:w="332"/>
        <w:gridCol w:w="11240"/>
      </w:tblGrid>
      <w:tr w:rsidR="00987162" w:rsidRPr="00765401" w:rsidTr="00987162">
        <w:trPr>
          <w:trHeight w:val="540"/>
        </w:trPr>
        <w:tc>
          <w:tcPr>
            <w:tcW w:w="11240" w:type="dxa"/>
            <w:gridSpan w:val="17"/>
            <w:tcBorders>
              <w:top w:val="nil"/>
              <w:left w:val="nil"/>
              <w:bottom w:val="nil"/>
              <w:right w:val="nil"/>
            </w:tcBorders>
            <w:shd w:val="clear" w:color="auto" w:fill="auto"/>
            <w:vAlign w:val="bottom"/>
            <w:hideMark/>
          </w:tcPr>
          <w:p w:rsidR="00987162" w:rsidRPr="00765401" w:rsidRDefault="00987162" w:rsidP="00765401">
            <w:pPr>
              <w:jc w:val="center"/>
              <w:rPr>
                <w:rFonts w:ascii="Arial" w:eastAsia="Times New Roman" w:hAnsi="Arial" w:cs="Arial"/>
                <w:sz w:val="16"/>
                <w:szCs w:val="16"/>
                <w:u w:val="single"/>
                <w:lang w:eastAsia="ru-RU"/>
              </w:rPr>
            </w:pPr>
            <w:r w:rsidRPr="00765401">
              <w:rPr>
                <w:rFonts w:ascii="Arial" w:eastAsia="Times New Roman" w:hAnsi="Arial" w:cs="Arial"/>
                <w:sz w:val="16"/>
                <w:szCs w:val="16"/>
                <w:u w:val="single"/>
                <w:lang w:eastAsia="ru-RU"/>
              </w:rPr>
              <w:t xml:space="preserve">Администрация </w:t>
            </w:r>
            <w:r w:rsidR="00363F36" w:rsidRPr="00363F36">
              <w:rPr>
                <w:rFonts w:ascii="Arial" w:eastAsia="Times New Roman" w:hAnsi="Arial" w:cs="Arial"/>
                <w:sz w:val="16"/>
                <w:szCs w:val="16"/>
                <w:u w:val="single"/>
                <w:lang w:eastAsia="ru-RU"/>
              </w:rPr>
              <w:t>Шкалан</w:t>
            </w:r>
            <w:r w:rsidR="00363F36">
              <w:rPr>
                <w:rFonts w:ascii="Arial" w:eastAsia="Times New Roman" w:hAnsi="Arial" w:cs="Arial"/>
                <w:sz w:val="16"/>
                <w:szCs w:val="16"/>
                <w:u w:val="single"/>
                <w:lang w:eastAsia="ru-RU"/>
              </w:rPr>
              <w:t>с</w:t>
            </w:r>
            <w:r w:rsidRPr="00765401">
              <w:rPr>
                <w:rFonts w:ascii="Arial" w:eastAsia="Times New Roman" w:hAnsi="Arial" w:cs="Arial"/>
                <w:sz w:val="16"/>
                <w:szCs w:val="16"/>
                <w:u w:val="single"/>
                <w:lang w:eastAsia="ru-RU"/>
              </w:rPr>
              <w:t>кого сельского поселения Яранского района Кировской области</w:t>
            </w:r>
          </w:p>
        </w:tc>
        <w:tc>
          <w:tcPr>
            <w:tcW w:w="11240" w:type="dxa"/>
            <w:tcBorders>
              <w:top w:val="nil"/>
              <w:left w:val="nil"/>
              <w:bottom w:val="nil"/>
              <w:right w:val="nil"/>
            </w:tcBorders>
          </w:tcPr>
          <w:p w:rsidR="00987162" w:rsidRPr="00765401" w:rsidRDefault="00987162" w:rsidP="00765401">
            <w:pPr>
              <w:jc w:val="center"/>
              <w:rPr>
                <w:rFonts w:ascii="Arial" w:eastAsia="Times New Roman" w:hAnsi="Arial" w:cs="Arial"/>
                <w:sz w:val="16"/>
                <w:szCs w:val="16"/>
                <w:u w:val="single"/>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u w:val="single"/>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4325" w:type="dxa"/>
            <w:gridSpan w:val="2"/>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У Т В Е Р Ж Д А Ю</w:t>
            </w: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987162">
            <w:pPr>
              <w:rPr>
                <w:rFonts w:ascii="Times New Roman" w:eastAsia="Times New Roman" w:hAnsi="Times New Roman" w:cs="Times New Roman"/>
                <w:b/>
                <w:bCs/>
                <w:color w:val="3F3F3F"/>
                <w:sz w:val="18"/>
                <w:szCs w:val="18"/>
                <w:lang w:eastAsia="ru-RU"/>
              </w:rPr>
            </w:pPr>
            <w:r w:rsidRPr="00765401">
              <w:rPr>
                <w:rFonts w:ascii="Times New Roman" w:eastAsia="Times New Roman" w:hAnsi="Times New Roman" w:cs="Times New Roman"/>
                <w:b/>
                <w:bCs/>
                <w:color w:val="3F3F3F"/>
                <w:sz w:val="18"/>
                <w:szCs w:val="18"/>
                <w:lang w:eastAsia="ru-RU"/>
              </w:rPr>
              <w:t xml:space="preserve">Главе </w:t>
            </w:r>
            <w:r w:rsidR="00363F36" w:rsidRPr="00363F36">
              <w:rPr>
                <w:rFonts w:ascii="Times New Roman" w:eastAsia="Times New Roman" w:hAnsi="Times New Roman" w:cs="Times New Roman"/>
                <w:b/>
                <w:bCs/>
                <w:color w:val="3F3F3F"/>
                <w:sz w:val="18"/>
                <w:szCs w:val="18"/>
                <w:lang w:eastAsia="ru-RU"/>
              </w:rPr>
              <w:t>Шкалан</w:t>
            </w:r>
            <w:r w:rsidRPr="00765401">
              <w:rPr>
                <w:rFonts w:ascii="Times New Roman" w:eastAsia="Times New Roman" w:hAnsi="Times New Roman" w:cs="Times New Roman"/>
                <w:b/>
                <w:bCs/>
                <w:color w:val="3F3F3F"/>
                <w:sz w:val="18"/>
                <w:szCs w:val="18"/>
                <w:lang w:eastAsia="ru-RU"/>
              </w:rPr>
              <w:t>ского сельского поселения</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Times New Roman" w:eastAsia="Times New Roman" w:hAnsi="Times New Roman" w:cs="Times New Roman"/>
                <w:b/>
                <w:bCs/>
                <w:color w:val="3F3F3F"/>
                <w:sz w:val="18"/>
                <w:szCs w:val="18"/>
                <w:lang w:eastAsia="ru-RU"/>
              </w:rPr>
            </w:pPr>
          </w:p>
        </w:tc>
      </w:tr>
      <w:tr w:rsidR="00987162" w:rsidRPr="00765401" w:rsidTr="006A7ADE">
        <w:trPr>
          <w:trHeight w:val="225"/>
        </w:trPr>
        <w:tc>
          <w:tcPr>
            <w:tcW w:w="4325" w:type="dxa"/>
            <w:gridSpan w:val="2"/>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в сумме (RUB):</w:t>
            </w:r>
          </w:p>
        </w:tc>
        <w:tc>
          <w:tcPr>
            <w:tcW w:w="755" w:type="dxa"/>
            <w:gridSpan w:val="2"/>
            <w:tcBorders>
              <w:top w:val="nil"/>
              <w:left w:val="nil"/>
              <w:bottom w:val="single" w:sz="4" w:space="0" w:color="auto"/>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987162">
            <w:pPr>
              <w:rPr>
                <w:rFonts w:ascii="Arial" w:eastAsia="Times New Roman" w:hAnsi="Arial" w:cs="Arial"/>
                <w:sz w:val="16"/>
                <w:szCs w:val="16"/>
                <w:lang w:eastAsia="ru-RU"/>
              </w:rPr>
            </w:pP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120"/>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right"/>
              <w:rPr>
                <w:rFonts w:ascii="Arial" w:eastAsia="Times New Roman" w:hAnsi="Arial" w:cs="Arial"/>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4730"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руководитель организации</w:t>
            </w: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xml:space="preserve">от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225"/>
        </w:trPr>
        <w:tc>
          <w:tcPr>
            <w:tcW w:w="3981"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44"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405"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50"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273" w:type="dxa"/>
            <w:gridSpan w:val="7"/>
            <w:tcBorders>
              <w:top w:val="nil"/>
              <w:left w:val="nil"/>
              <w:bottom w:val="nil"/>
              <w:right w:val="nil"/>
            </w:tcBorders>
            <w:shd w:val="clear" w:color="auto" w:fill="auto"/>
            <w:noWrap/>
            <w:vAlign w:val="bottom"/>
            <w:hideMark/>
          </w:tcPr>
          <w:p w:rsidR="00987162" w:rsidRPr="00765401" w:rsidRDefault="00987162" w:rsidP="00296D0E">
            <w:pPr>
              <w:rPr>
                <w:rFonts w:ascii="Arial" w:eastAsia="Times New Roman" w:hAnsi="Arial" w:cs="Arial"/>
                <w:sz w:val="16"/>
                <w:szCs w:val="16"/>
                <w:lang w:eastAsia="ru-RU"/>
              </w:rPr>
            </w:pPr>
            <w:r w:rsidRPr="00765401">
              <w:rPr>
                <w:rFonts w:ascii="Arial" w:eastAsia="Times New Roman" w:hAnsi="Arial" w:cs="Arial"/>
                <w:sz w:val="16"/>
                <w:szCs w:val="16"/>
                <w:lang w:eastAsia="ru-RU"/>
              </w:rPr>
              <w:t>(</w:t>
            </w:r>
            <w:r w:rsidR="00296D0E">
              <w:rPr>
                <w:rFonts w:ascii="Arial" w:eastAsia="Times New Roman" w:hAnsi="Arial" w:cs="Arial"/>
                <w:sz w:val="16"/>
                <w:szCs w:val="16"/>
                <w:lang w:eastAsia="ru-RU"/>
              </w:rPr>
              <w:t xml:space="preserve">                                </w:t>
            </w:r>
            <w:r w:rsidRPr="00765401">
              <w:rPr>
                <w:rFonts w:ascii="Arial" w:eastAsia="Times New Roman" w:hAnsi="Arial" w:cs="Arial"/>
                <w:sz w:val="16"/>
                <w:szCs w:val="16"/>
                <w:lang w:eastAsia="ru-RU"/>
              </w:rPr>
              <w:t>)</w:t>
            </w: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225"/>
        </w:trPr>
        <w:tc>
          <w:tcPr>
            <w:tcW w:w="5080" w:type="dxa"/>
            <w:gridSpan w:val="4"/>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(подпись)</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887" w:type="dxa"/>
            <w:gridSpan w:val="6"/>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987162">
            <w:pPr>
              <w:rPr>
                <w:rFonts w:ascii="Arial" w:eastAsia="Times New Roman" w:hAnsi="Arial" w:cs="Arial"/>
                <w:sz w:val="16"/>
                <w:szCs w:val="16"/>
                <w:lang w:eastAsia="ru-RU"/>
              </w:rPr>
            </w:pPr>
            <w:r w:rsidRPr="00765401">
              <w:rPr>
                <w:rFonts w:ascii="Arial" w:eastAsia="Times New Roman" w:hAnsi="Arial" w:cs="Arial"/>
                <w:sz w:val="16"/>
                <w:szCs w:val="16"/>
                <w:lang w:eastAsia="ru-RU"/>
              </w:rPr>
              <w:t xml:space="preserve">должность: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6A7ADE">
        <w:trPr>
          <w:trHeight w:val="10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right"/>
              <w:rPr>
                <w:rFonts w:ascii="Arial" w:eastAsia="Times New Roman" w:hAnsi="Arial" w:cs="Arial"/>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4730"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"____" ____________ 202__ г.</w:t>
            </w: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150"/>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315"/>
        </w:trPr>
        <w:tc>
          <w:tcPr>
            <w:tcW w:w="11240" w:type="dxa"/>
            <w:gridSpan w:val="17"/>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b/>
                <w:bCs/>
                <w:sz w:val="24"/>
                <w:szCs w:val="24"/>
                <w:lang w:eastAsia="ru-RU"/>
              </w:rPr>
            </w:pPr>
            <w:r w:rsidRPr="00765401">
              <w:rPr>
                <w:rFonts w:ascii="Arial" w:eastAsia="Times New Roman" w:hAnsi="Arial" w:cs="Arial"/>
                <w:b/>
                <w:bCs/>
                <w:sz w:val="24"/>
                <w:szCs w:val="24"/>
                <w:lang w:eastAsia="ru-RU"/>
              </w:rPr>
              <w:t>заявление</w:t>
            </w:r>
          </w:p>
        </w:tc>
        <w:tc>
          <w:tcPr>
            <w:tcW w:w="11240" w:type="dxa"/>
            <w:tcBorders>
              <w:top w:val="nil"/>
              <w:left w:val="nil"/>
              <w:bottom w:val="nil"/>
              <w:right w:val="nil"/>
            </w:tcBorders>
          </w:tcPr>
          <w:p w:rsidR="00987162" w:rsidRPr="00765401" w:rsidRDefault="00987162" w:rsidP="00765401">
            <w:pPr>
              <w:jc w:val="center"/>
              <w:rPr>
                <w:rFonts w:ascii="Arial" w:eastAsia="Times New Roman" w:hAnsi="Arial" w:cs="Arial"/>
                <w:b/>
                <w:bCs/>
                <w:sz w:val="24"/>
                <w:szCs w:val="24"/>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b/>
                <w:bCs/>
                <w:sz w:val="24"/>
                <w:szCs w:val="24"/>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435"/>
        </w:trPr>
        <w:tc>
          <w:tcPr>
            <w:tcW w:w="5820" w:type="dxa"/>
            <w:gridSpan w:val="6"/>
            <w:tcBorders>
              <w:top w:val="nil"/>
              <w:left w:val="nil"/>
              <w:bottom w:val="nil"/>
              <w:right w:val="nil"/>
            </w:tcBorders>
            <w:shd w:val="clear" w:color="auto" w:fill="auto"/>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Прошу выдать мне под отчет денежные средства в размере (RUB)</w:t>
            </w:r>
          </w:p>
        </w:tc>
        <w:tc>
          <w:tcPr>
            <w:tcW w:w="5420" w:type="dxa"/>
            <w:gridSpan w:val="11"/>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nil"/>
              <w:left w:val="nil"/>
              <w:bottom w:val="single" w:sz="4" w:space="0" w:color="auto"/>
              <w:right w:val="nil"/>
            </w:tcBorders>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300"/>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на срок до</w:t>
            </w: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755" w:type="dxa"/>
            <w:gridSpan w:val="2"/>
            <w:tcBorders>
              <w:top w:val="nil"/>
              <w:left w:val="nil"/>
              <w:bottom w:val="single" w:sz="4" w:space="0" w:color="auto"/>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6"/>
                <w:szCs w:val="16"/>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755" w:type="dxa"/>
            <w:gridSpan w:val="2"/>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(дата)</w:t>
            </w:r>
          </w:p>
        </w:tc>
        <w:tc>
          <w:tcPr>
            <w:tcW w:w="374"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7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398"/>
        </w:trPr>
        <w:tc>
          <w:tcPr>
            <w:tcW w:w="4730" w:type="dxa"/>
            <w:gridSpan w:val="3"/>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Назначение аванса</w:t>
            </w:r>
          </w:p>
        </w:tc>
        <w:tc>
          <w:tcPr>
            <w:tcW w:w="6510" w:type="dxa"/>
            <w:gridSpan w:val="14"/>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Calibri" w:eastAsia="Times New Roman" w:hAnsi="Calibri" w:cs="Calibri"/>
                <w:b/>
                <w:bCs/>
                <w:color w:val="3F3F3F"/>
                <w:lang w:eastAsia="ru-RU"/>
              </w:rPr>
            </w:pPr>
            <w:r w:rsidRPr="00765401">
              <w:rPr>
                <w:rFonts w:ascii="Calibri" w:eastAsia="Times New Roman" w:hAnsi="Calibri" w:cs="Calibri"/>
                <w:b/>
                <w:bCs/>
                <w:color w:val="3F3F3F"/>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Calibri" w:eastAsia="Times New Roman" w:hAnsi="Calibri" w:cs="Calibri"/>
                <w:b/>
                <w:bCs/>
                <w:color w:val="3F3F3F"/>
                <w:lang w:eastAsia="ru-RU"/>
              </w:rPr>
            </w:pPr>
          </w:p>
        </w:tc>
      </w:tr>
      <w:tr w:rsidR="00987162" w:rsidRPr="00765401" w:rsidTr="00987162">
        <w:trPr>
          <w:trHeight w:val="398"/>
        </w:trPr>
        <w:tc>
          <w:tcPr>
            <w:tcW w:w="11240" w:type="dxa"/>
            <w:gridSpan w:val="17"/>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987162">
        <w:trPr>
          <w:trHeight w:val="398"/>
        </w:trPr>
        <w:tc>
          <w:tcPr>
            <w:tcW w:w="11240" w:type="dxa"/>
            <w:gridSpan w:val="17"/>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987162">
        <w:trPr>
          <w:trHeight w:val="398"/>
        </w:trPr>
        <w:tc>
          <w:tcPr>
            <w:tcW w:w="11240" w:type="dxa"/>
            <w:gridSpan w:val="17"/>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225"/>
        </w:trPr>
        <w:tc>
          <w:tcPr>
            <w:tcW w:w="6178" w:type="dxa"/>
            <w:gridSpan w:val="7"/>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Денежные средства перечислить на счет физического лица</w:t>
            </w: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817"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69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69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692"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11240" w:type="dxa"/>
            <w:tcBorders>
              <w:top w:val="nil"/>
              <w:left w:val="nil"/>
              <w:bottom w:val="nil"/>
              <w:right w:val="nil"/>
            </w:tcBorders>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55" w:type="dxa"/>
            <w:gridSpan w:val="5"/>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(подпись)</w:t>
            </w:r>
          </w:p>
        </w:tc>
        <w:tc>
          <w:tcPr>
            <w:tcW w:w="332"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11240" w:type="dxa"/>
            <w:tcBorders>
              <w:top w:val="nil"/>
              <w:left w:val="nil"/>
              <w:bottom w:val="nil"/>
              <w:right w:val="nil"/>
            </w:tcBorders>
          </w:tcPr>
          <w:p w:rsidR="00987162" w:rsidRPr="00765401" w:rsidRDefault="00987162" w:rsidP="00765401">
            <w:pPr>
              <w:jc w:val="center"/>
              <w:rPr>
                <w:rFonts w:ascii="Arial" w:eastAsia="Times New Roman" w:hAnsi="Arial" w:cs="Arial"/>
                <w:sz w:val="14"/>
                <w:szCs w:val="14"/>
                <w:lang w:eastAsia="ru-RU"/>
              </w:rPr>
            </w:pPr>
          </w:p>
        </w:tc>
      </w:tr>
      <w:tr w:rsidR="00987162" w:rsidRPr="00765401" w:rsidTr="006A7ADE">
        <w:trPr>
          <w:trHeight w:val="7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55" w:type="dxa"/>
            <w:gridSpan w:val="5"/>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"____" _____________ 202__ г.</w:t>
            </w: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11240" w:type="dxa"/>
            <w:tcBorders>
              <w:top w:val="nil"/>
              <w:left w:val="nil"/>
              <w:bottom w:val="nil"/>
              <w:right w:val="nil"/>
            </w:tcBorders>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10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6813" w:type="dxa"/>
            <w:gridSpan w:val="9"/>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Счета аналитического учета счета 0 208 00 000 для выдачи аванса</w:t>
            </w: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b/>
                <w:bCs/>
                <w:sz w:val="16"/>
                <w:szCs w:val="16"/>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120"/>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225"/>
        </w:trPr>
        <w:tc>
          <w:tcPr>
            <w:tcW w:w="801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Счета аналитического учета</w:t>
            </w:r>
          </w:p>
        </w:tc>
        <w:tc>
          <w:tcPr>
            <w:tcW w:w="3225"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Сумма</w:t>
            </w:r>
            <w:r w:rsidRPr="00765401">
              <w:rPr>
                <w:rFonts w:ascii="Arial" w:eastAsia="Times New Roman" w:hAnsi="Arial" w:cs="Arial"/>
                <w:b/>
                <w:bCs/>
                <w:sz w:val="16"/>
                <w:szCs w:val="16"/>
                <w:lang w:eastAsia="ru-RU"/>
              </w:rPr>
              <w:br/>
              <w:t>(RUB)</w:t>
            </w:r>
          </w:p>
        </w:tc>
        <w:tc>
          <w:tcPr>
            <w:tcW w:w="11240" w:type="dxa"/>
            <w:tcBorders>
              <w:top w:val="single" w:sz="4" w:space="0" w:color="auto"/>
              <w:left w:val="single" w:sz="4" w:space="0" w:color="auto"/>
              <w:bottom w:val="single" w:sz="4" w:space="0" w:color="000000"/>
              <w:right w:val="single" w:sz="4" w:space="0" w:color="auto"/>
            </w:tcBorders>
          </w:tcPr>
          <w:p w:rsidR="00987162" w:rsidRPr="00765401" w:rsidRDefault="00987162" w:rsidP="00765401">
            <w:pPr>
              <w:jc w:val="center"/>
              <w:rPr>
                <w:rFonts w:ascii="Arial" w:eastAsia="Times New Roman" w:hAnsi="Arial" w:cs="Arial"/>
                <w:b/>
                <w:bCs/>
                <w:sz w:val="16"/>
                <w:szCs w:val="16"/>
                <w:lang w:eastAsia="ru-RU"/>
              </w:rPr>
            </w:pPr>
          </w:p>
        </w:tc>
      </w:tr>
      <w:tr w:rsidR="00987162" w:rsidRPr="00765401" w:rsidTr="00987162">
        <w:trPr>
          <w:trHeight w:val="225"/>
        </w:trPr>
        <w:tc>
          <w:tcPr>
            <w:tcW w:w="545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ИФО</w:t>
            </w:r>
          </w:p>
        </w:tc>
        <w:tc>
          <w:tcPr>
            <w:tcW w:w="2561" w:type="dxa"/>
            <w:gridSpan w:val="7"/>
            <w:tcBorders>
              <w:top w:val="single" w:sz="4" w:space="0" w:color="auto"/>
              <w:left w:val="nil"/>
              <w:bottom w:val="single" w:sz="4" w:space="0" w:color="auto"/>
              <w:right w:val="single" w:sz="4" w:space="0" w:color="auto"/>
            </w:tcBorders>
            <w:shd w:val="clear" w:color="auto" w:fill="auto"/>
            <w:noWrap/>
            <w:vAlign w:val="center"/>
            <w:hideMark/>
          </w:tcPr>
          <w:p w:rsidR="00987162" w:rsidRPr="00765401" w:rsidRDefault="00987162" w:rsidP="00765401">
            <w:pPr>
              <w:jc w:val="center"/>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счет</w:t>
            </w:r>
          </w:p>
        </w:tc>
        <w:tc>
          <w:tcPr>
            <w:tcW w:w="3225" w:type="dxa"/>
            <w:gridSpan w:val="5"/>
            <w:vMerge/>
            <w:tcBorders>
              <w:top w:val="single" w:sz="4" w:space="0" w:color="auto"/>
              <w:left w:val="single" w:sz="4" w:space="0" w:color="auto"/>
              <w:bottom w:val="single" w:sz="4" w:space="0" w:color="000000"/>
              <w:right w:val="single" w:sz="4" w:space="0" w:color="auto"/>
            </w:tcBorders>
            <w:vAlign w:val="center"/>
            <w:hideMark/>
          </w:tcPr>
          <w:p w:rsidR="00987162" w:rsidRPr="00765401" w:rsidRDefault="00987162" w:rsidP="00765401">
            <w:pPr>
              <w:rPr>
                <w:rFonts w:ascii="Arial" w:eastAsia="Times New Roman" w:hAnsi="Arial" w:cs="Arial"/>
                <w:b/>
                <w:bCs/>
                <w:sz w:val="16"/>
                <w:szCs w:val="16"/>
                <w:lang w:eastAsia="ru-RU"/>
              </w:rPr>
            </w:pPr>
          </w:p>
        </w:tc>
        <w:tc>
          <w:tcPr>
            <w:tcW w:w="11240" w:type="dxa"/>
            <w:tcBorders>
              <w:top w:val="single" w:sz="4" w:space="0" w:color="auto"/>
              <w:left w:val="single" w:sz="4" w:space="0" w:color="auto"/>
              <w:bottom w:val="single" w:sz="4" w:space="0" w:color="000000"/>
              <w:right w:val="single" w:sz="4" w:space="0" w:color="auto"/>
            </w:tcBorders>
          </w:tcPr>
          <w:p w:rsidR="00987162" w:rsidRPr="00765401" w:rsidRDefault="00987162" w:rsidP="00765401">
            <w:pPr>
              <w:rPr>
                <w:rFonts w:ascii="Arial" w:eastAsia="Times New Roman" w:hAnsi="Arial" w:cs="Arial"/>
                <w:b/>
                <w:bCs/>
                <w:sz w:val="16"/>
                <w:szCs w:val="16"/>
                <w:lang w:eastAsia="ru-RU"/>
              </w:rPr>
            </w:pPr>
          </w:p>
        </w:tc>
      </w:tr>
      <w:tr w:rsidR="00987162" w:rsidRPr="00765401" w:rsidTr="00987162">
        <w:trPr>
          <w:trHeight w:val="435"/>
        </w:trPr>
        <w:tc>
          <w:tcPr>
            <w:tcW w:w="5454" w:type="dxa"/>
            <w:gridSpan w:val="5"/>
            <w:tcBorders>
              <w:top w:val="single" w:sz="4" w:space="0" w:color="B2B2B2"/>
              <w:left w:val="single" w:sz="4" w:space="0" w:color="B2B2B2"/>
              <w:bottom w:val="single" w:sz="4" w:space="0" w:color="B2B2B2"/>
              <w:right w:val="single" w:sz="4" w:space="0" w:color="B2B2B2"/>
            </w:tcBorders>
            <w:shd w:val="clear" w:color="000000" w:fill="FFFFCC"/>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561" w:type="dxa"/>
            <w:gridSpan w:val="7"/>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25" w:type="dxa"/>
            <w:gridSpan w:val="5"/>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nil"/>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987162">
        <w:trPr>
          <w:trHeight w:val="225"/>
        </w:trPr>
        <w:tc>
          <w:tcPr>
            <w:tcW w:w="5454" w:type="dxa"/>
            <w:gridSpan w:val="5"/>
            <w:tcBorders>
              <w:top w:val="single" w:sz="4" w:space="0" w:color="B2B2B2"/>
              <w:left w:val="single" w:sz="4" w:space="0" w:color="B2B2B2"/>
              <w:bottom w:val="single" w:sz="4" w:space="0" w:color="B2B2B2"/>
              <w:right w:val="single" w:sz="4" w:space="0" w:color="B2B2B2"/>
            </w:tcBorders>
            <w:shd w:val="clear" w:color="000000" w:fill="FFFFCC"/>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561" w:type="dxa"/>
            <w:gridSpan w:val="7"/>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25" w:type="dxa"/>
            <w:gridSpan w:val="5"/>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nil"/>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987162">
        <w:trPr>
          <w:trHeight w:val="225"/>
        </w:trPr>
        <w:tc>
          <w:tcPr>
            <w:tcW w:w="5454" w:type="dxa"/>
            <w:gridSpan w:val="5"/>
            <w:tcBorders>
              <w:top w:val="single" w:sz="4" w:space="0" w:color="B2B2B2"/>
              <w:left w:val="single" w:sz="4" w:space="0" w:color="B2B2B2"/>
              <w:bottom w:val="single" w:sz="4" w:space="0" w:color="B2B2B2"/>
              <w:right w:val="single" w:sz="4" w:space="0" w:color="B2B2B2"/>
            </w:tcBorders>
            <w:shd w:val="clear" w:color="000000" w:fill="FFFFCC"/>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2561" w:type="dxa"/>
            <w:gridSpan w:val="7"/>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25" w:type="dxa"/>
            <w:gridSpan w:val="5"/>
            <w:tcBorders>
              <w:top w:val="single" w:sz="4" w:space="0" w:color="B2B2B2"/>
              <w:left w:val="nil"/>
              <w:bottom w:val="single" w:sz="4" w:space="0" w:color="B2B2B2"/>
              <w:right w:val="single" w:sz="4" w:space="0" w:color="B2B2B2"/>
            </w:tcBorders>
            <w:shd w:val="clear" w:color="000000" w:fill="FFFFCC"/>
            <w:noWrap/>
            <w:hideMark/>
          </w:tcPr>
          <w:p w:rsidR="00987162" w:rsidRPr="00765401" w:rsidRDefault="00987162" w:rsidP="00765401">
            <w:pPr>
              <w:jc w:val="right"/>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nil"/>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sz w:val="16"/>
                <w:szCs w:val="16"/>
                <w:lang w:eastAsia="ru-RU"/>
              </w:rPr>
            </w:pPr>
          </w:p>
        </w:tc>
      </w:tr>
      <w:tr w:rsidR="00987162" w:rsidRPr="00765401" w:rsidTr="00987162">
        <w:trPr>
          <w:trHeight w:val="300"/>
        </w:trPr>
        <w:tc>
          <w:tcPr>
            <w:tcW w:w="8015"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162" w:rsidRPr="00765401" w:rsidRDefault="00987162" w:rsidP="00765401">
            <w:pPr>
              <w:jc w:val="right"/>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 xml:space="preserve">ИТОГО: </w:t>
            </w:r>
          </w:p>
        </w:tc>
        <w:tc>
          <w:tcPr>
            <w:tcW w:w="3225" w:type="dxa"/>
            <w:gridSpan w:val="5"/>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jc w:val="right"/>
              <w:rPr>
                <w:rFonts w:ascii="Arial" w:eastAsia="Times New Roman" w:hAnsi="Arial" w:cs="Arial"/>
                <w:b/>
                <w:bCs/>
                <w:sz w:val="16"/>
                <w:szCs w:val="16"/>
                <w:lang w:eastAsia="ru-RU"/>
              </w:rPr>
            </w:pPr>
            <w:r w:rsidRPr="00765401">
              <w:rPr>
                <w:rFonts w:ascii="Arial" w:eastAsia="Times New Roman" w:hAnsi="Arial" w:cs="Arial"/>
                <w:b/>
                <w:bCs/>
                <w:sz w:val="16"/>
                <w:szCs w:val="16"/>
                <w:lang w:eastAsia="ru-RU"/>
              </w:rPr>
              <w:t>0,00</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jc w:val="right"/>
              <w:rPr>
                <w:rFonts w:ascii="Arial" w:eastAsia="Times New Roman" w:hAnsi="Arial" w:cs="Arial"/>
                <w:b/>
                <w:bCs/>
                <w:sz w:val="16"/>
                <w:szCs w:val="16"/>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jc w:val="right"/>
              <w:rPr>
                <w:rFonts w:ascii="Arial" w:eastAsia="Times New Roman" w:hAnsi="Arial" w:cs="Arial"/>
                <w:b/>
                <w:bCs/>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225"/>
        </w:trPr>
        <w:tc>
          <w:tcPr>
            <w:tcW w:w="5820" w:type="dxa"/>
            <w:gridSpan w:val="6"/>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Задолженность по предыдущему авансу (RUB)</w:t>
            </w:r>
          </w:p>
        </w:tc>
        <w:tc>
          <w:tcPr>
            <w:tcW w:w="5420" w:type="dxa"/>
            <w:gridSpan w:val="11"/>
            <w:tcBorders>
              <w:top w:val="single" w:sz="4" w:space="0" w:color="B2B2B2"/>
              <w:left w:val="single" w:sz="4" w:space="0" w:color="B2B2B2"/>
              <w:bottom w:val="single" w:sz="4" w:space="0" w:color="B2B2B2"/>
              <w:right w:val="single" w:sz="4" w:space="0" w:color="B2B2B2"/>
            </w:tcBorders>
            <w:shd w:val="clear" w:color="000000" w:fill="FFFFCC"/>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1240" w:type="dxa"/>
            <w:tcBorders>
              <w:top w:val="single" w:sz="4" w:space="0" w:color="B2B2B2"/>
              <w:left w:val="single" w:sz="4" w:space="0" w:color="B2B2B2"/>
              <w:bottom w:val="single" w:sz="4" w:space="0" w:color="B2B2B2"/>
              <w:right w:val="single" w:sz="4" w:space="0" w:color="B2B2B2"/>
            </w:tcBorders>
            <w:shd w:val="clear" w:color="000000" w:fill="FFFFCC"/>
          </w:tcPr>
          <w:p w:rsidR="00987162" w:rsidRPr="00765401" w:rsidRDefault="00987162" w:rsidP="00765401">
            <w:pPr>
              <w:rPr>
                <w:rFonts w:ascii="Arial" w:eastAsia="Times New Roman" w:hAnsi="Arial" w:cs="Arial"/>
                <w:sz w:val="16"/>
                <w:szCs w:val="16"/>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66"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8"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2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1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0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39"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987162">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Бухгалтер</w:t>
            </w: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74"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66"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58"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20"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15"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301" w:type="dxa"/>
            <w:tcBorders>
              <w:top w:val="nil"/>
              <w:left w:val="nil"/>
              <w:bottom w:val="single" w:sz="4" w:space="0" w:color="auto"/>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r w:rsidRPr="00765401">
              <w:rPr>
                <w:rFonts w:ascii="Arial" w:eastAsia="Times New Roman" w:hAnsi="Arial" w:cs="Arial"/>
                <w:sz w:val="16"/>
                <w:szCs w:val="16"/>
                <w:lang w:eastAsia="ru-RU"/>
              </w:rPr>
              <w:t> </w:t>
            </w:r>
          </w:p>
        </w:tc>
        <w:tc>
          <w:tcPr>
            <w:tcW w:w="1718" w:type="dxa"/>
            <w:gridSpan w:val="3"/>
            <w:tcBorders>
              <w:top w:val="nil"/>
              <w:left w:val="nil"/>
              <w:bottom w:val="nil"/>
              <w:right w:val="nil"/>
            </w:tcBorders>
            <w:shd w:val="clear" w:color="auto" w:fill="auto"/>
            <w:noWrap/>
            <w:vAlign w:val="bottom"/>
            <w:hideMark/>
          </w:tcPr>
          <w:p w:rsidR="00987162" w:rsidRPr="00765401" w:rsidRDefault="00987162" w:rsidP="00296D0E">
            <w:pPr>
              <w:rPr>
                <w:rFonts w:ascii="Arial" w:eastAsia="Times New Roman" w:hAnsi="Arial" w:cs="Arial"/>
                <w:sz w:val="16"/>
                <w:szCs w:val="16"/>
                <w:lang w:eastAsia="ru-RU"/>
              </w:rPr>
            </w:pPr>
            <w:r w:rsidRPr="00765401">
              <w:rPr>
                <w:rFonts w:ascii="Arial" w:eastAsia="Times New Roman" w:hAnsi="Arial" w:cs="Arial"/>
                <w:sz w:val="16"/>
                <w:szCs w:val="16"/>
                <w:lang w:eastAsia="ru-RU"/>
              </w:rPr>
              <w:t>(</w:t>
            </w:r>
            <w:r w:rsidR="00296D0E">
              <w:rPr>
                <w:rFonts w:ascii="Arial" w:eastAsia="Times New Roman" w:hAnsi="Arial" w:cs="Arial"/>
                <w:sz w:val="16"/>
                <w:szCs w:val="16"/>
                <w:lang w:eastAsia="ru-RU"/>
              </w:rPr>
              <w:t xml:space="preserve">                                </w:t>
            </w:r>
            <w:r w:rsidRPr="00765401">
              <w:rPr>
                <w:rFonts w:ascii="Arial" w:eastAsia="Times New Roman" w:hAnsi="Arial" w:cs="Arial"/>
                <w:sz w:val="16"/>
                <w:szCs w:val="16"/>
                <w:lang w:eastAsia="ru-RU"/>
              </w:rPr>
              <w:t>)</w:t>
            </w: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Arial" w:eastAsia="Times New Roman" w:hAnsi="Arial" w:cs="Arial"/>
                <w:sz w:val="16"/>
                <w:szCs w:val="16"/>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r w:rsidR="00987162" w:rsidRPr="00765401" w:rsidTr="006A7ADE">
        <w:trPr>
          <w:trHeight w:val="225"/>
        </w:trPr>
        <w:tc>
          <w:tcPr>
            <w:tcW w:w="3981"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44"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405"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2034" w:type="dxa"/>
            <w:gridSpan w:val="6"/>
            <w:tcBorders>
              <w:top w:val="nil"/>
              <w:left w:val="nil"/>
              <w:bottom w:val="nil"/>
              <w:right w:val="nil"/>
            </w:tcBorders>
            <w:shd w:val="clear" w:color="auto" w:fill="auto"/>
            <w:noWrap/>
            <w:hideMark/>
          </w:tcPr>
          <w:p w:rsidR="00987162" w:rsidRPr="00765401" w:rsidRDefault="00987162" w:rsidP="00765401">
            <w:pPr>
              <w:jc w:val="center"/>
              <w:rPr>
                <w:rFonts w:ascii="Arial" w:eastAsia="Times New Roman" w:hAnsi="Arial" w:cs="Arial"/>
                <w:sz w:val="14"/>
                <w:szCs w:val="14"/>
                <w:lang w:eastAsia="ru-RU"/>
              </w:rPr>
            </w:pPr>
            <w:r w:rsidRPr="00765401">
              <w:rPr>
                <w:rFonts w:ascii="Arial" w:eastAsia="Times New Roman" w:hAnsi="Arial" w:cs="Arial"/>
                <w:sz w:val="14"/>
                <w:szCs w:val="14"/>
                <w:lang w:eastAsia="ru-RU"/>
              </w:rPr>
              <w:t>(подпись)</w:t>
            </w:r>
          </w:p>
        </w:tc>
        <w:tc>
          <w:tcPr>
            <w:tcW w:w="239" w:type="dxa"/>
            <w:tcBorders>
              <w:top w:val="nil"/>
              <w:left w:val="nil"/>
              <w:bottom w:val="nil"/>
              <w:right w:val="nil"/>
            </w:tcBorders>
            <w:shd w:val="clear" w:color="auto" w:fill="auto"/>
            <w:noWrap/>
            <w:vAlign w:val="bottom"/>
            <w:hideMark/>
          </w:tcPr>
          <w:p w:rsidR="00987162" w:rsidRPr="00765401" w:rsidRDefault="00987162" w:rsidP="00765401">
            <w:pPr>
              <w:jc w:val="center"/>
              <w:rPr>
                <w:rFonts w:ascii="Arial" w:eastAsia="Times New Roman" w:hAnsi="Arial" w:cs="Arial"/>
                <w:sz w:val="14"/>
                <w:szCs w:val="14"/>
                <w:lang w:eastAsia="ru-RU"/>
              </w:rPr>
            </w:pPr>
          </w:p>
        </w:tc>
        <w:tc>
          <w:tcPr>
            <w:tcW w:w="66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817"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69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332" w:type="dxa"/>
            <w:tcBorders>
              <w:top w:val="nil"/>
              <w:left w:val="nil"/>
              <w:bottom w:val="nil"/>
              <w:right w:val="nil"/>
            </w:tcBorders>
            <w:shd w:val="clear" w:color="auto" w:fill="auto"/>
            <w:noWrap/>
            <w:vAlign w:val="bottom"/>
            <w:hideMark/>
          </w:tcPr>
          <w:p w:rsidR="00987162" w:rsidRPr="00765401" w:rsidRDefault="00987162" w:rsidP="00765401">
            <w:pPr>
              <w:rPr>
                <w:rFonts w:ascii="Times New Roman" w:eastAsia="Times New Roman" w:hAnsi="Times New Roman" w:cs="Times New Roman"/>
                <w:sz w:val="20"/>
                <w:szCs w:val="20"/>
                <w:lang w:eastAsia="ru-RU"/>
              </w:rPr>
            </w:pPr>
          </w:p>
        </w:tc>
        <w:tc>
          <w:tcPr>
            <w:tcW w:w="11240" w:type="dxa"/>
            <w:tcBorders>
              <w:top w:val="nil"/>
              <w:left w:val="nil"/>
              <w:bottom w:val="nil"/>
              <w:right w:val="nil"/>
            </w:tcBorders>
          </w:tcPr>
          <w:p w:rsidR="00987162" w:rsidRPr="00765401" w:rsidRDefault="00987162" w:rsidP="00765401">
            <w:pPr>
              <w:rPr>
                <w:rFonts w:ascii="Times New Roman" w:eastAsia="Times New Roman" w:hAnsi="Times New Roman" w:cs="Times New Roman"/>
                <w:sz w:val="20"/>
                <w:szCs w:val="20"/>
                <w:lang w:eastAsia="ru-RU"/>
              </w:rPr>
            </w:pPr>
          </w:p>
        </w:tc>
      </w:tr>
    </w:tbl>
    <w:p w:rsidR="00AE785C" w:rsidRPr="00AE785C" w:rsidRDefault="00AE785C" w:rsidP="00035DC1">
      <w:pPr>
        <w:widowControl w:val="0"/>
        <w:autoSpaceDE w:val="0"/>
        <w:autoSpaceDN w:val="0"/>
        <w:adjustRightInd w:val="0"/>
        <w:jc w:val="both"/>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Pr="00AE785C" w:rsidRDefault="00AE785C" w:rsidP="00AE785C">
      <w:pPr>
        <w:rPr>
          <w:rFonts w:ascii="Times New Roman" w:hAnsi="Times New Roman" w:cs="Times New Roman"/>
          <w:sz w:val="28"/>
          <w:szCs w:val="28"/>
        </w:rPr>
      </w:pPr>
    </w:p>
    <w:p w:rsidR="00AE785C" w:rsidRDefault="00AE785C" w:rsidP="00AE785C">
      <w:pPr>
        <w:rPr>
          <w:rFonts w:ascii="Times New Roman" w:hAnsi="Times New Roman" w:cs="Times New Roman"/>
          <w:sz w:val="28"/>
          <w:szCs w:val="28"/>
        </w:rPr>
      </w:pPr>
    </w:p>
    <w:p w:rsidR="00AE785C" w:rsidRDefault="00AE785C" w:rsidP="00AE785C">
      <w:pPr>
        <w:tabs>
          <w:tab w:val="left" w:pos="7248"/>
        </w:tabs>
        <w:rPr>
          <w:rFonts w:ascii="Times New Roman" w:hAnsi="Times New Roman" w:cs="Times New Roman"/>
          <w:sz w:val="28"/>
          <w:szCs w:val="28"/>
        </w:rPr>
      </w:pPr>
      <w:r>
        <w:rPr>
          <w:rFonts w:ascii="Times New Roman" w:hAnsi="Times New Roman" w:cs="Times New Roman"/>
          <w:sz w:val="28"/>
          <w:szCs w:val="28"/>
        </w:rPr>
        <w:tab/>
      </w:r>
    </w:p>
    <w:p w:rsidR="00AE785C" w:rsidRDefault="00AE785C" w:rsidP="00AE785C">
      <w:pPr>
        <w:tabs>
          <w:tab w:val="left" w:pos="7248"/>
        </w:tabs>
        <w:rPr>
          <w:rFonts w:ascii="Times New Roman" w:hAnsi="Times New Roman" w:cs="Times New Roman"/>
          <w:sz w:val="28"/>
          <w:szCs w:val="28"/>
        </w:rPr>
      </w:pPr>
    </w:p>
    <w:p w:rsidR="00AE785C" w:rsidRDefault="00AE785C" w:rsidP="00AE785C">
      <w:pPr>
        <w:tabs>
          <w:tab w:val="left" w:pos="7248"/>
        </w:tabs>
        <w:rPr>
          <w:rFonts w:ascii="Times New Roman" w:hAnsi="Times New Roman" w:cs="Times New Roman"/>
          <w:sz w:val="28"/>
          <w:szCs w:val="28"/>
        </w:rPr>
      </w:pPr>
    </w:p>
    <w:p w:rsidR="00804D05" w:rsidRPr="00A776C0" w:rsidRDefault="00804D05" w:rsidP="00A776C0">
      <w:pPr>
        <w:jc w:val="right"/>
        <w:rPr>
          <w:rFonts w:ascii="Times New Roman" w:hAnsi="Times New Roman" w:cs="Times New Roman"/>
          <w:sz w:val="24"/>
          <w:szCs w:val="24"/>
        </w:rPr>
      </w:pPr>
      <w:r w:rsidRPr="00A776C0">
        <w:rPr>
          <w:rFonts w:ascii="Times New Roman" w:hAnsi="Times New Roman" w:cs="Times New Roman"/>
          <w:sz w:val="24"/>
          <w:szCs w:val="24"/>
        </w:rPr>
        <w:t>Приложение №13</w:t>
      </w:r>
    </w:p>
    <w:p w:rsidR="00804D05" w:rsidRPr="00A776C0" w:rsidRDefault="00804D05" w:rsidP="00A776C0">
      <w:pPr>
        <w:jc w:val="right"/>
        <w:rPr>
          <w:rFonts w:ascii="Times New Roman" w:hAnsi="Times New Roman" w:cs="Times New Roman"/>
          <w:sz w:val="24"/>
          <w:szCs w:val="24"/>
        </w:rPr>
      </w:pPr>
      <w:r w:rsidRPr="00A776C0">
        <w:rPr>
          <w:rFonts w:ascii="Times New Roman" w:hAnsi="Times New Roman" w:cs="Times New Roman"/>
          <w:sz w:val="24"/>
          <w:szCs w:val="24"/>
        </w:rPr>
        <w:t>к Учетной политике администрации</w:t>
      </w:r>
    </w:p>
    <w:p w:rsidR="00804D05" w:rsidRPr="00A776C0" w:rsidRDefault="00363F36" w:rsidP="00A776C0">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804D05" w:rsidRPr="00A776C0">
        <w:rPr>
          <w:rFonts w:ascii="Times New Roman" w:hAnsi="Times New Roman" w:cs="Times New Roman"/>
          <w:sz w:val="24"/>
          <w:szCs w:val="24"/>
        </w:rPr>
        <w:t>ского сельского поселения</w:t>
      </w:r>
    </w:p>
    <w:p w:rsidR="00804D05" w:rsidRPr="00A776C0" w:rsidRDefault="00A776C0" w:rsidP="00A776C0">
      <w:pPr>
        <w:jc w:val="center"/>
        <w:rPr>
          <w:rFonts w:ascii="Times New Roman" w:hAnsi="Times New Roman" w:cs="Times New Roman"/>
          <w:sz w:val="24"/>
          <w:szCs w:val="24"/>
        </w:rPr>
      </w:pPr>
      <w:r>
        <w:rPr>
          <w:rFonts w:ascii="Times New Roman" w:hAnsi="Times New Roman" w:cs="Times New Roman"/>
          <w:sz w:val="24"/>
          <w:szCs w:val="24"/>
        </w:rPr>
        <w:t xml:space="preserve">                                                                                                  </w:t>
      </w:r>
      <w:r w:rsidR="00804D05" w:rsidRPr="00A776C0">
        <w:rPr>
          <w:rFonts w:ascii="Times New Roman" w:hAnsi="Times New Roman" w:cs="Times New Roman"/>
          <w:sz w:val="24"/>
          <w:szCs w:val="24"/>
        </w:rPr>
        <w:t>Яранского района</w:t>
      </w:r>
      <w:r>
        <w:rPr>
          <w:rFonts w:ascii="Times New Roman" w:hAnsi="Times New Roman" w:cs="Times New Roman"/>
          <w:sz w:val="24"/>
          <w:szCs w:val="24"/>
        </w:rPr>
        <w:t xml:space="preserve"> </w:t>
      </w:r>
      <w:r w:rsidR="00804D05" w:rsidRPr="00A776C0">
        <w:rPr>
          <w:rFonts w:ascii="Times New Roman" w:hAnsi="Times New Roman" w:cs="Times New Roman"/>
          <w:sz w:val="24"/>
          <w:szCs w:val="24"/>
        </w:rPr>
        <w:t>Кировской области</w:t>
      </w:r>
    </w:p>
    <w:p w:rsidR="00804D05" w:rsidRPr="00A776C0" w:rsidRDefault="00804D05" w:rsidP="00A776C0">
      <w:pPr>
        <w:tabs>
          <w:tab w:val="left" w:pos="6156"/>
        </w:tabs>
        <w:rPr>
          <w:rFonts w:ascii="Times New Roman" w:hAnsi="Times New Roman" w:cs="Times New Roman"/>
          <w:sz w:val="24"/>
          <w:szCs w:val="24"/>
        </w:rPr>
      </w:pPr>
      <w:r w:rsidRPr="00A776C0">
        <w:rPr>
          <w:rFonts w:ascii="Times New Roman" w:hAnsi="Times New Roman" w:cs="Times New Roman"/>
          <w:sz w:val="24"/>
          <w:szCs w:val="24"/>
        </w:rPr>
        <w:t xml:space="preserve">                                                            </w:t>
      </w:r>
      <w:r w:rsidR="00A776C0">
        <w:rPr>
          <w:rFonts w:ascii="Times New Roman" w:hAnsi="Times New Roman" w:cs="Times New Roman"/>
          <w:sz w:val="24"/>
          <w:szCs w:val="24"/>
        </w:rPr>
        <w:t xml:space="preserve">                       </w:t>
      </w:r>
      <w:r w:rsidRPr="00A776C0">
        <w:rPr>
          <w:rFonts w:ascii="Times New Roman" w:hAnsi="Times New Roman" w:cs="Times New Roman"/>
          <w:sz w:val="24"/>
          <w:szCs w:val="24"/>
        </w:rPr>
        <w:t>для целей бухгалтерского (бюджетного) учета</w:t>
      </w:r>
    </w:p>
    <w:p w:rsidR="00804D05" w:rsidRDefault="00804D05" w:rsidP="00804D05">
      <w:pPr>
        <w:tabs>
          <w:tab w:val="left" w:pos="6156"/>
        </w:tabs>
        <w:rPr>
          <w:rFonts w:ascii="Times New Roman" w:hAnsi="Times New Roman" w:cs="Times New Roman"/>
          <w:sz w:val="28"/>
          <w:szCs w:val="28"/>
        </w:rPr>
      </w:pPr>
    </w:p>
    <w:p w:rsidR="00804D05" w:rsidRDefault="00804D05" w:rsidP="00804D05">
      <w:pPr>
        <w:tabs>
          <w:tab w:val="left" w:pos="6156"/>
        </w:tabs>
        <w:jc w:val="center"/>
        <w:rPr>
          <w:rFonts w:ascii="Times New Roman" w:hAnsi="Times New Roman" w:cs="Times New Roman"/>
          <w:b/>
          <w:sz w:val="40"/>
          <w:szCs w:val="40"/>
        </w:rPr>
      </w:pPr>
      <w:r w:rsidRPr="009E696E">
        <w:rPr>
          <w:rFonts w:ascii="Times New Roman" w:hAnsi="Times New Roman" w:cs="Times New Roman"/>
          <w:b/>
          <w:sz w:val="40"/>
          <w:szCs w:val="40"/>
        </w:rPr>
        <w:t>Положение о служебных командировках.</w:t>
      </w:r>
    </w:p>
    <w:p w:rsidR="00804D05" w:rsidRDefault="00804D05" w:rsidP="00804D05">
      <w:pPr>
        <w:tabs>
          <w:tab w:val="left" w:pos="6156"/>
        </w:tabs>
        <w:jc w:val="both"/>
        <w:rPr>
          <w:rFonts w:ascii="Times New Roman" w:hAnsi="Times New Roman" w:cs="Times New Roman"/>
          <w:sz w:val="28"/>
          <w:szCs w:val="28"/>
        </w:rPr>
      </w:pPr>
    </w:p>
    <w:p w:rsidR="00804D05" w:rsidRPr="00862AAD" w:rsidRDefault="00804D05" w:rsidP="00804D05">
      <w:pPr>
        <w:pStyle w:val="ConsPlusNormal"/>
        <w:ind w:firstLine="540"/>
        <w:jc w:val="both"/>
        <w:rPr>
          <w:rFonts w:ascii="Times New Roman" w:hAnsi="Times New Roman" w:cs="Times New Roman"/>
          <w:sz w:val="28"/>
          <w:szCs w:val="28"/>
        </w:rPr>
      </w:pPr>
      <w:r w:rsidRPr="00862AAD">
        <w:rPr>
          <w:rFonts w:ascii="Times New Roman" w:hAnsi="Times New Roman" w:cs="Times New Roman"/>
          <w:sz w:val="28"/>
          <w:szCs w:val="28"/>
        </w:rPr>
        <w:t xml:space="preserve">1. Настоящее Положение определяет особенности порядка направления работников в служебные командировки, как на территории Российской Федерации, так и на территории иностранных государств, в соответствии со </w:t>
      </w:r>
      <w:hyperlink r:id="rId86" w:history="1">
        <w:r w:rsidRPr="00FD0292">
          <w:rPr>
            <w:rFonts w:ascii="Times New Roman" w:hAnsi="Times New Roman" w:cs="Times New Roman"/>
            <w:color w:val="000000" w:themeColor="text1"/>
            <w:sz w:val="28"/>
            <w:szCs w:val="28"/>
          </w:rPr>
          <w:t>ст. ст. 166</w:t>
        </w:r>
      </w:hyperlink>
      <w:r w:rsidRPr="00FD0292">
        <w:rPr>
          <w:rFonts w:ascii="Times New Roman" w:hAnsi="Times New Roman" w:cs="Times New Roman"/>
          <w:color w:val="000000" w:themeColor="text1"/>
          <w:sz w:val="28"/>
          <w:szCs w:val="28"/>
        </w:rPr>
        <w:t xml:space="preserve"> - </w:t>
      </w:r>
      <w:hyperlink r:id="rId87" w:history="1">
        <w:r w:rsidRPr="00FD0292">
          <w:rPr>
            <w:rFonts w:ascii="Times New Roman" w:hAnsi="Times New Roman" w:cs="Times New Roman"/>
            <w:color w:val="000000" w:themeColor="text1"/>
            <w:sz w:val="28"/>
            <w:szCs w:val="28"/>
          </w:rPr>
          <w:t>168</w:t>
        </w:r>
      </w:hyperlink>
      <w:r w:rsidRPr="00862AAD">
        <w:rPr>
          <w:rFonts w:ascii="Times New Roman" w:hAnsi="Times New Roman" w:cs="Times New Roman"/>
          <w:sz w:val="28"/>
          <w:szCs w:val="28"/>
        </w:rPr>
        <w:t xml:space="preserve"> ТК РФ и </w:t>
      </w:r>
      <w:hyperlink r:id="rId88" w:history="1">
        <w:r w:rsidRPr="00FD0292">
          <w:rPr>
            <w:rFonts w:ascii="Times New Roman" w:hAnsi="Times New Roman" w:cs="Times New Roman"/>
            <w:color w:val="000000" w:themeColor="text1"/>
            <w:sz w:val="28"/>
            <w:szCs w:val="28"/>
          </w:rPr>
          <w:t>Постановлением</w:t>
        </w:r>
      </w:hyperlink>
      <w:r w:rsidRPr="00862AAD">
        <w:rPr>
          <w:rFonts w:ascii="Times New Roman" w:hAnsi="Times New Roman" w:cs="Times New Roman"/>
          <w:sz w:val="28"/>
          <w:szCs w:val="28"/>
        </w:rPr>
        <w:t xml:space="preserve"> Правительства РФ от 13.10.2008 N 749. «Об особенностях направления работников в служебные командировки», </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xml:space="preserve">2. При оформлении командировок используются унифицированные формы кадровых документов, утвержденные Постановлением Госкомстата России от 05.01.2004 </w:t>
      </w:r>
      <w:r w:rsidRPr="00862AAD">
        <w:rPr>
          <w:rFonts w:ascii="Times New Roman" w:eastAsiaTheme="minorEastAsia" w:hAnsi="Times New Roman" w:cs="Times New Roman"/>
          <w:sz w:val="28"/>
          <w:szCs w:val="28"/>
          <w:lang w:eastAsia="ru-RU"/>
        </w:rPr>
        <w:t>№</w:t>
      </w:r>
      <w:r w:rsidRPr="007276D7">
        <w:rPr>
          <w:rFonts w:ascii="Times New Roman" w:eastAsiaTheme="minorEastAsia" w:hAnsi="Times New Roman" w:cs="Times New Roman"/>
          <w:sz w:val="28"/>
          <w:szCs w:val="28"/>
          <w:lang w:eastAsia="ru-RU"/>
        </w:rPr>
        <w:t>1 (</w:t>
      </w:r>
      <w:hyperlink r:id="rId89" w:history="1">
        <w:r>
          <w:rPr>
            <w:rFonts w:ascii="Times New Roman" w:eastAsiaTheme="minorEastAsia" w:hAnsi="Times New Roman" w:cs="Times New Roman"/>
            <w:color w:val="000000" w:themeColor="text1"/>
            <w:sz w:val="28"/>
            <w:szCs w:val="28"/>
            <w:lang w:eastAsia="ru-RU"/>
          </w:rPr>
          <w:t>№№</w:t>
        </w:r>
        <w:r w:rsidRPr="00FD0292">
          <w:rPr>
            <w:rFonts w:ascii="Times New Roman" w:eastAsiaTheme="minorEastAsia" w:hAnsi="Times New Roman" w:cs="Times New Roman"/>
            <w:color w:val="000000" w:themeColor="text1"/>
            <w:sz w:val="28"/>
            <w:szCs w:val="28"/>
            <w:lang w:eastAsia="ru-RU"/>
          </w:rPr>
          <w:t xml:space="preserve"> Т-9</w:t>
        </w:r>
      </w:hyperlink>
      <w:r w:rsidRPr="00FD0292">
        <w:rPr>
          <w:rFonts w:ascii="Times New Roman" w:eastAsiaTheme="minorEastAsia" w:hAnsi="Times New Roman" w:cs="Times New Roman"/>
          <w:color w:val="000000" w:themeColor="text1"/>
          <w:sz w:val="28"/>
          <w:szCs w:val="28"/>
          <w:lang w:eastAsia="ru-RU"/>
        </w:rPr>
        <w:t xml:space="preserve">, </w:t>
      </w:r>
      <w:hyperlink r:id="rId90" w:history="1">
        <w:r w:rsidRPr="00FD0292">
          <w:rPr>
            <w:rFonts w:ascii="Times New Roman" w:eastAsiaTheme="minorEastAsia" w:hAnsi="Times New Roman" w:cs="Times New Roman"/>
            <w:color w:val="000000" w:themeColor="text1"/>
            <w:sz w:val="28"/>
            <w:szCs w:val="28"/>
            <w:lang w:eastAsia="ru-RU"/>
          </w:rPr>
          <w:t>Т-9а</w:t>
        </w:r>
      </w:hyperlink>
      <w:r w:rsidRPr="00FD0292">
        <w:rPr>
          <w:rFonts w:ascii="Times New Roman" w:eastAsiaTheme="minorEastAsia" w:hAnsi="Times New Roman" w:cs="Times New Roman"/>
          <w:color w:val="000000" w:themeColor="text1"/>
          <w:sz w:val="28"/>
          <w:szCs w:val="28"/>
          <w:lang w:eastAsia="ru-RU"/>
        </w:rPr>
        <w:t>).</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3. Учет лиц, выезжающих и приезжающих в командировки, в специальных журналах не ведется.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4. В командировки направляются работники, состоящие в трудовых отношениях с работодателем (постоянные работники и совместители).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5. Работники направляются в командировки</w:t>
      </w:r>
      <w:r w:rsidRPr="00862AAD">
        <w:rPr>
          <w:rFonts w:ascii="Times New Roman" w:eastAsiaTheme="minorEastAsia" w:hAnsi="Times New Roman" w:cs="Times New Roman"/>
          <w:sz w:val="28"/>
          <w:szCs w:val="28"/>
          <w:lang w:eastAsia="ru-RU"/>
        </w:rPr>
        <w:t>,</w:t>
      </w:r>
      <w:r w:rsidRPr="007276D7">
        <w:rPr>
          <w:rFonts w:ascii="Times New Roman" w:eastAsiaTheme="minorEastAsia" w:hAnsi="Times New Roman" w:cs="Times New Roman"/>
          <w:sz w:val="28"/>
          <w:szCs w:val="28"/>
          <w:lang w:eastAsia="ru-RU"/>
        </w:rPr>
        <w:t xml:space="preserve"> по распоряжению работодателя на определенный срок для выполнения служебного поручения вне места постоянной работы.</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6. Служебные поездки работников, постоянная работа которых осуществляется в пути или имеет разъездной характер, командировками не признаются.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7. Максимальный срок командировки работника составляет 40 дней.</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8. Явка работника на работу в день выезда в командировку и в день приезда из командировки необязательна, за указанные дни выплачиваются суточные.</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9. Если работник выезжает в командировку или приезжает из нее в выходной или нерабочий праздничный день, за этот день оплата производится в соответствии с распорядком работы Администрации.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xml:space="preserve">10. Решение работодателя о направлении работника в командировку, в том числе однодневную, оформляется </w:t>
      </w:r>
      <w:r w:rsidR="006E7BB2">
        <w:rPr>
          <w:rFonts w:ascii="Times New Roman" w:eastAsiaTheme="minorEastAsia" w:hAnsi="Times New Roman" w:cs="Times New Roman"/>
          <w:sz w:val="28"/>
          <w:szCs w:val="28"/>
          <w:lang w:eastAsia="ru-RU"/>
        </w:rPr>
        <w:t>Распоряжением</w:t>
      </w:r>
      <w:r w:rsidRPr="007276D7">
        <w:rPr>
          <w:rFonts w:ascii="Times New Roman" w:eastAsiaTheme="minorEastAsia" w:hAnsi="Times New Roman" w:cs="Times New Roman"/>
          <w:sz w:val="28"/>
          <w:szCs w:val="28"/>
          <w:lang w:eastAsia="ru-RU"/>
        </w:rPr>
        <w:t xml:space="preserve"> о направлении работника в командировку по унифицированной форме </w:t>
      </w:r>
      <w:r w:rsidRPr="00FD0292">
        <w:rPr>
          <w:rFonts w:ascii="Times New Roman" w:eastAsiaTheme="minorEastAsia" w:hAnsi="Times New Roman" w:cs="Times New Roman"/>
          <w:color w:val="000000" w:themeColor="text1"/>
          <w:sz w:val="28"/>
          <w:szCs w:val="28"/>
          <w:lang w:eastAsia="ru-RU"/>
        </w:rPr>
        <w:t>(</w:t>
      </w:r>
      <w:hyperlink r:id="rId91" w:history="1">
        <w:r>
          <w:rPr>
            <w:rFonts w:ascii="Times New Roman" w:eastAsiaTheme="minorEastAsia" w:hAnsi="Times New Roman" w:cs="Times New Roman"/>
            <w:color w:val="000000" w:themeColor="text1"/>
            <w:sz w:val="28"/>
            <w:szCs w:val="28"/>
            <w:lang w:eastAsia="ru-RU"/>
          </w:rPr>
          <w:t>№№</w:t>
        </w:r>
        <w:r w:rsidRPr="00FD0292">
          <w:rPr>
            <w:rFonts w:ascii="Times New Roman" w:eastAsiaTheme="minorEastAsia" w:hAnsi="Times New Roman" w:cs="Times New Roman"/>
            <w:color w:val="000000" w:themeColor="text1"/>
            <w:sz w:val="28"/>
            <w:szCs w:val="28"/>
            <w:lang w:eastAsia="ru-RU"/>
          </w:rPr>
          <w:t xml:space="preserve"> Т-9</w:t>
        </w:r>
      </w:hyperlink>
      <w:r w:rsidRPr="00FD0292">
        <w:rPr>
          <w:rFonts w:ascii="Times New Roman" w:eastAsiaTheme="minorEastAsia" w:hAnsi="Times New Roman" w:cs="Times New Roman"/>
          <w:color w:val="000000" w:themeColor="text1"/>
          <w:sz w:val="28"/>
          <w:szCs w:val="28"/>
          <w:lang w:eastAsia="ru-RU"/>
        </w:rPr>
        <w:t xml:space="preserve">, </w:t>
      </w:r>
      <w:hyperlink r:id="rId92" w:history="1">
        <w:r w:rsidRPr="00FD0292">
          <w:rPr>
            <w:rFonts w:ascii="Times New Roman" w:eastAsiaTheme="minorEastAsia" w:hAnsi="Times New Roman" w:cs="Times New Roman"/>
            <w:color w:val="000000" w:themeColor="text1"/>
            <w:sz w:val="28"/>
            <w:szCs w:val="28"/>
            <w:lang w:eastAsia="ru-RU"/>
          </w:rPr>
          <w:t>Т-9а</w:t>
        </w:r>
      </w:hyperlink>
      <w:r w:rsidRPr="00FD0292">
        <w:rPr>
          <w:rFonts w:ascii="Times New Roman" w:eastAsiaTheme="minorEastAsia" w:hAnsi="Times New Roman" w:cs="Times New Roman"/>
          <w:color w:val="000000" w:themeColor="text1"/>
          <w:sz w:val="28"/>
          <w:szCs w:val="28"/>
          <w:lang w:eastAsia="ru-RU"/>
        </w:rPr>
        <w:t>).</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11. Фактический срок пребывания работника в месте командирования определяется по проездным документам, представляемым работником по возвращении из служебной командировки.</w:t>
      </w:r>
    </w:p>
    <w:p w:rsidR="00804D05" w:rsidRPr="00862AAD" w:rsidRDefault="00804D05" w:rsidP="00804D05">
      <w:pPr>
        <w:pStyle w:val="ConsPlusNormal"/>
        <w:ind w:firstLine="540"/>
        <w:jc w:val="both"/>
        <w:rPr>
          <w:rFonts w:ascii="Times New Roman" w:hAnsi="Times New Roman" w:cs="Times New Roman"/>
          <w:sz w:val="28"/>
          <w:szCs w:val="28"/>
        </w:rPr>
      </w:pPr>
      <w:r w:rsidRPr="00862AAD">
        <w:rPr>
          <w:rFonts w:ascii="Times New Roman" w:hAnsi="Times New Roman" w:cs="Times New Roman"/>
          <w:sz w:val="28"/>
          <w:szCs w:val="28"/>
        </w:rPr>
        <w:t>В случае проезда работника к месту командирования и (или) обратно к месту работы на личном транспорте, фактический срок пребывания в месте командирования указывается в служебной записке, которая представляется работником по возвращении из служебной командировки работодателю одновременно с оправдательными документами, подтверждающими использование указанного транспорта для проезда к месту командирования и обратно (путевой лист, счета, квитанции, кассовые чеки и др.).</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lastRenderedPageBreak/>
        <w:t>12. Средний заработок за период нахождения работника в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в командирующей организации.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13. Для работников, работающих по совместительству, в случае направления в командировку другим работодателем Администрация предоставляет отпуск без сохранения заработной платы.</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14. Работнику при направлении его в командировку выдается денежный аванс на оплату расходов по проезду и найму жилого помещения, дополнительных расходов, связанных с проживанием вне места постоянного жительства (суточные), а также иных расходов, которые будут произведены работником с разрешения руководителя Администрации.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15. Размер суточных составляет 100 руб. за каждый день нахождения в командировке на территории РФ.</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16. При направлении в однодневные командировки по территории РФ суточные не выплачиваются.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17. Расходы по найму жилого помещения, подтвержденные документально, возмещаются в размере фактических расходов, но не более 550 руб. в сутки, расходы по бронированию жилого помещения - в размере фактических расходов, подтвержденных соответствующими документами. При отсутствии документов, подтверждающих эти расходы, - 12 руб. в сутки.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18. Расходы по найму жилого помещения сверх установленных норм не возмещаются.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19. Расходы по проезду в командировки, не подтвержденные документально, возмещаются в размере минимальной стоимости проезда (по тарифу плацкартного вагона пассажирского поезда, при отсутствии железнодорожного сообщения - по наименьшему тарифу другого вида транспорта).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20. При приобретении авиабилета в бездокументарной форме (электронного билета) оправдательными документами, подтверждающими расходы на его приобретение, являются: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маршрут/квитанция электронного пассажирского билета и багажная квитанция (выписка из автоматизированной информационной системы оформления воздушных перевозок);</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посадочный талон, подтверждающий перелет подотчетного лица по указанному в электронном авиабилете маршруту;</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документы, подтверждающие факт оплаты работником, в том числе третьим лицом по поручению и за счет работника, электронного билета: чеки ККТ; слипы; чеки электронных терминалов; подтверждение кредитной организации, в которой работнику открыт банковский счет, предусматривающий совершение операций с использованием банковской карты; выписка из электронной системы платежа.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21. В случае если посадочный талон утерян, расходы по проезду подтверждаются архивной справкой. В архивной справке должны содержаться следующие данные: Ф.И.О. пассажира, направление, номер рейса, дата вылета, стоимость билета. Справка должна быть заверена печатью агентства (авиаперевозчика).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22. Документами, подтверждающими произведенные расходы на приобретение железнодорожного билета в бездокументарной форме (электронного билета), являются:</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lastRenderedPageBreak/>
        <w:t>- контрольный купон электронного билета (выписка из автоматизированной системы управления пассажирскими перевозками на железнодорожном транспорте) или сам электронный билет;</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 документы, подтверждающие факт оплаты работником, в том числе третьим лицом по поручению и за счет работника, электронного билета: чеки ККТ; слипы; чеки электронных терминалов; подтверждение кредитной организации, в которой работнику открыт банковский счет, предусматривающий совершение операций с использованием банковской карты; выписка из электронной системы платежа.</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23. Вместе с оправдательными документами, подтверждающими расходы на приобретение билета в бездокументарной форме (электронного билета), работнику необходимо представить личное заявление произвольной формы, содержащее уведомление о приобретении электронного билета, его личную подпись и дату.</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24. Дополнительные расходы, связанные с проживанием вне места жительства (суточные), возмещаются работнику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804D05" w:rsidRPr="007276D7" w:rsidRDefault="00804D05" w:rsidP="00804D05">
      <w:pPr>
        <w:widowControl w:val="0"/>
        <w:autoSpaceDE w:val="0"/>
        <w:autoSpaceDN w:val="0"/>
        <w:adjustRightInd w:val="0"/>
        <w:ind w:firstLine="540"/>
        <w:jc w:val="both"/>
        <w:rPr>
          <w:rFonts w:ascii="Times New Roman" w:eastAsiaTheme="minorEastAsia" w:hAnsi="Times New Roman" w:cs="Times New Roman"/>
          <w:sz w:val="28"/>
          <w:szCs w:val="28"/>
          <w:lang w:eastAsia="ru-RU"/>
        </w:rPr>
      </w:pPr>
      <w:r w:rsidRPr="007276D7">
        <w:rPr>
          <w:rFonts w:ascii="Times New Roman" w:eastAsiaTheme="minorEastAsia" w:hAnsi="Times New Roman" w:cs="Times New Roman"/>
          <w:sz w:val="28"/>
          <w:szCs w:val="28"/>
          <w:lang w:eastAsia="ru-RU"/>
        </w:rPr>
        <w:t>25. Направление работника в командировку за пределы территории Российской Федерации производится по приказу руководителя.</w:t>
      </w:r>
    </w:p>
    <w:p w:rsidR="00804D05" w:rsidRDefault="00804D05" w:rsidP="00804D05">
      <w:pPr>
        <w:tabs>
          <w:tab w:val="left" w:pos="6156"/>
        </w:tabs>
        <w:jc w:val="both"/>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804D05" w:rsidRPr="00AA4307" w:rsidRDefault="00804D05" w:rsidP="00804D05">
      <w:pPr>
        <w:rPr>
          <w:rFonts w:ascii="Times New Roman" w:hAnsi="Times New Roman" w:cs="Times New Roman"/>
          <w:sz w:val="28"/>
          <w:szCs w:val="28"/>
        </w:rPr>
      </w:pPr>
    </w:p>
    <w:p w:rsidR="00EA212E" w:rsidRDefault="00EA212E" w:rsidP="00AE785C">
      <w:pPr>
        <w:tabs>
          <w:tab w:val="left" w:pos="7248"/>
        </w:tabs>
        <w:rPr>
          <w:rFonts w:ascii="Times New Roman" w:hAnsi="Times New Roman" w:cs="Times New Roman"/>
          <w:sz w:val="28"/>
          <w:szCs w:val="28"/>
        </w:rPr>
      </w:pPr>
    </w:p>
    <w:p w:rsidR="00EA212E" w:rsidRDefault="00EA212E" w:rsidP="00AE785C">
      <w:pPr>
        <w:tabs>
          <w:tab w:val="left" w:pos="7248"/>
        </w:tabs>
        <w:rPr>
          <w:rFonts w:ascii="Times New Roman" w:hAnsi="Times New Roman" w:cs="Times New Roman"/>
          <w:sz w:val="28"/>
          <w:szCs w:val="28"/>
        </w:rPr>
      </w:pPr>
    </w:p>
    <w:p w:rsidR="00EA212E" w:rsidRDefault="00EA212E" w:rsidP="00AE785C">
      <w:pPr>
        <w:tabs>
          <w:tab w:val="left" w:pos="7248"/>
        </w:tabs>
        <w:rPr>
          <w:rFonts w:ascii="Times New Roman" w:hAnsi="Times New Roman" w:cs="Times New Roman"/>
          <w:sz w:val="28"/>
          <w:szCs w:val="28"/>
        </w:rPr>
      </w:pPr>
    </w:p>
    <w:p w:rsidR="007C3938" w:rsidRDefault="007C3938" w:rsidP="00AE785C">
      <w:pPr>
        <w:tabs>
          <w:tab w:val="left" w:pos="7248"/>
        </w:tabs>
        <w:rPr>
          <w:rFonts w:ascii="Times New Roman" w:hAnsi="Times New Roman" w:cs="Times New Roman"/>
          <w:sz w:val="28"/>
          <w:szCs w:val="28"/>
        </w:rPr>
      </w:pPr>
    </w:p>
    <w:p w:rsidR="003C13C0" w:rsidRDefault="003C13C0" w:rsidP="00AE785C">
      <w:pPr>
        <w:tabs>
          <w:tab w:val="left" w:pos="7248"/>
        </w:tabs>
        <w:rPr>
          <w:rFonts w:ascii="Times New Roman" w:hAnsi="Times New Roman" w:cs="Times New Roman"/>
          <w:sz w:val="28"/>
          <w:szCs w:val="28"/>
        </w:rPr>
      </w:pPr>
    </w:p>
    <w:p w:rsidR="003C13C0" w:rsidRDefault="003C13C0"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804D05" w:rsidRDefault="00804D05" w:rsidP="00AE785C">
      <w:pPr>
        <w:tabs>
          <w:tab w:val="left" w:pos="7248"/>
        </w:tabs>
        <w:rPr>
          <w:rFonts w:ascii="Times New Roman" w:hAnsi="Times New Roman" w:cs="Times New Roman"/>
          <w:sz w:val="28"/>
          <w:szCs w:val="28"/>
        </w:rPr>
      </w:pPr>
    </w:p>
    <w:p w:rsidR="00461ADB" w:rsidRDefault="00461ADB" w:rsidP="00AE785C">
      <w:pPr>
        <w:tabs>
          <w:tab w:val="left" w:pos="7248"/>
        </w:tabs>
        <w:rPr>
          <w:rFonts w:ascii="Times New Roman" w:hAnsi="Times New Roman" w:cs="Times New Roman"/>
          <w:sz w:val="28"/>
          <w:szCs w:val="28"/>
        </w:rPr>
      </w:pPr>
    </w:p>
    <w:p w:rsidR="00461ADB" w:rsidRDefault="00461ADB" w:rsidP="00AE785C">
      <w:pPr>
        <w:tabs>
          <w:tab w:val="left" w:pos="7248"/>
        </w:tabs>
        <w:rPr>
          <w:rFonts w:ascii="Times New Roman" w:hAnsi="Times New Roman" w:cs="Times New Roman"/>
          <w:sz w:val="28"/>
          <w:szCs w:val="28"/>
        </w:rPr>
      </w:pPr>
    </w:p>
    <w:p w:rsidR="00461ADB" w:rsidRDefault="00461ADB" w:rsidP="00AE785C">
      <w:pPr>
        <w:tabs>
          <w:tab w:val="left" w:pos="7248"/>
        </w:tabs>
        <w:rPr>
          <w:rFonts w:ascii="Times New Roman" w:hAnsi="Times New Roman" w:cs="Times New Roman"/>
          <w:sz w:val="28"/>
          <w:szCs w:val="28"/>
        </w:rPr>
      </w:pPr>
    </w:p>
    <w:p w:rsidR="008866E1" w:rsidRPr="003B09CE" w:rsidRDefault="008866E1" w:rsidP="003B09CE">
      <w:pPr>
        <w:jc w:val="right"/>
        <w:rPr>
          <w:rFonts w:ascii="Times New Roman" w:hAnsi="Times New Roman" w:cs="Times New Roman"/>
          <w:sz w:val="24"/>
          <w:szCs w:val="24"/>
        </w:rPr>
      </w:pPr>
      <w:r>
        <w:rPr>
          <w:rFonts w:ascii="Times New Roman" w:hAnsi="Times New Roman" w:cs="Times New Roman"/>
          <w:sz w:val="28"/>
          <w:szCs w:val="28"/>
        </w:rPr>
        <w:lastRenderedPageBreak/>
        <w:tab/>
      </w:r>
      <w:r w:rsidRPr="003B09CE">
        <w:rPr>
          <w:rFonts w:ascii="Times New Roman" w:hAnsi="Times New Roman" w:cs="Times New Roman"/>
          <w:sz w:val="24"/>
          <w:szCs w:val="24"/>
        </w:rPr>
        <w:t>Приложение №1</w:t>
      </w:r>
      <w:r w:rsidR="00804D05" w:rsidRPr="003B09CE">
        <w:rPr>
          <w:rFonts w:ascii="Times New Roman" w:hAnsi="Times New Roman" w:cs="Times New Roman"/>
          <w:sz w:val="24"/>
          <w:szCs w:val="24"/>
        </w:rPr>
        <w:t>4</w:t>
      </w:r>
    </w:p>
    <w:p w:rsidR="008866E1" w:rsidRPr="003B09CE" w:rsidRDefault="008866E1" w:rsidP="003B09CE">
      <w:pPr>
        <w:jc w:val="right"/>
        <w:rPr>
          <w:rFonts w:ascii="Times New Roman" w:hAnsi="Times New Roman" w:cs="Times New Roman"/>
          <w:sz w:val="24"/>
          <w:szCs w:val="24"/>
        </w:rPr>
      </w:pPr>
      <w:r w:rsidRPr="003B09CE">
        <w:rPr>
          <w:rFonts w:ascii="Times New Roman" w:hAnsi="Times New Roman" w:cs="Times New Roman"/>
          <w:sz w:val="24"/>
          <w:szCs w:val="24"/>
        </w:rPr>
        <w:t>к Учетной политике администрации</w:t>
      </w:r>
    </w:p>
    <w:p w:rsidR="008866E1" w:rsidRPr="003B09CE" w:rsidRDefault="00363F36" w:rsidP="003B09CE">
      <w:pPr>
        <w:jc w:val="right"/>
        <w:rPr>
          <w:rFonts w:ascii="Times New Roman" w:hAnsi="Times New Roman" w:cs="Times New Roman"/>
          <w:sz w:val="24"/>
          <w:szCs w:val="24"/>
        </w:rPr>
      </w:pPr>
      <w:r w:rsidRPr="00363F36">
        <w:rPr>
          <w:rFonts w:ascii="Times New Roman" w:hAnsi="Times New Roman" w:cs="Times New Roman"/>
          <w:sz w:val="24"/>
          <w:szCs w:val="24"/>
        </w:rPr>
        <w:t>Шкалан</w:t>
      </w:r>
      <w:r w:rsidR="00804D05" w:rsidRPr="003B09CE">
        <w:rPr>
          <w:rFonts w:ascii="Times New Roman" w:hAnsi="Times New Roman" w:cs="Times New Roman"/>
          <w:sz w:val="24"/>
          <w:szCs w:val="24"/>
        </w:rPr>
        <w:t>ского</w:t>
      </w:r>
      <w:r w:rsidR="008866E1" w:rsidRPr="003B09CE">
        <w:rPr>
          <w:rFonts w:ascii="Times New Roman" w:hAnsi="Times New Roman" w:cs="Times New Roman"/>
          <w:sz w:val="24"/>
          <w:szCs w:val="24"/>
        </w:rPr>
        <w:t xml:space="preserve"> сельского поселения</w:t>
      </w:r>
    </w:p>
    <w:p w:rsidR="008866E1" w:rsidRPr="003B09CE" w:rsidRDefault="00804D05" w:rsidP="003B09CE">
      <w:pPr>
        <w:jc w:val="right"/>
        <w:rPr>
          <w:rFonts w:ascii="Times New Roman" w:hAnsi="Times New Roman" w:cs="Times New Roman"/>
          <w:sz w:val="24"/>
          <w:szCs w:val="24"/>
        </w:rPr>
      </w:pPr>
      <w:r w:rsidRPr="003B09CE">
        <w:rPr>
          <w:rFonts w:ascii="Times New Roman" w:hAnsi="Times New Roman" w:cs="Times New Roman"/>
          <w:sz w:val="24"/>
          <w:szCs w:val="24"/>
        </w:rPr>
        <w:t>Яранского</w:t>
      </w:r>
      <w:r w:rsidR="008866E1" w:rsidRPr="003B09CE">
        <w:rPr>
          <w:rFonts w:ascii="Times New Roman" w:hAnsi="Times New Roman" w:cs="Times New Roman"/>
          <w:sz w:val="24"/>
          <w:szCs w:val="24"/>
        </w:rPr>
        <w:t xml:space="preserve"> муниципального района</w:t>
      </w:r>
    </w:p>
    <w:p w:rsidR="008866E1" w:rsidRPr="003B09CE" w:rsidRDefault="00804D05" w:rsidP="003B09CE">
      <w:pPr>
        <w:jc w:val="right"/>
        <w:rPr>
          <w:rFonts w:ascii="Times New Roman" w:hAnsi="Times New Roman" w:cs="Times New Roman"/>
          <w:sz w:val="24"/>
          <w:szCs w:val="24"/>
        </w:rPr>
      </w:pPr>
      <w:r w:rsidRPr="003B09CE">
        <w:rPr>
          <w:rFonts w:ascii="Times New Roman" w:hAnsi="Times New Roman" w:cs="Times New Roman"/>
          <w:sz w:val="24"/>
          <w:szCs w:val="24"/>
        </w:rPr>
        <w:t>Кировской</w:t>
      </w:r>
      <w:r w:rsidR="008866E1" w:rsidRPr="003B09CE">
        <w:rPr>
          <w:rFonts w:ascii="Times New Roman" w:hAnsi="Times New Roman" w:cs="Times New Roman"/>
          <w:sz w:val="24"/>
          <w:szCs w:val="24"/>
        </w:rPr>
        <w:t xml:space="preserve"> области</w:t>
      </w:r>
    </w:p>
    <w:p w:rsidR="008866E1" w:rsidRDefault="008866E1" w:rsidP="003B09CE">
      <w:pPr>
        <w:tabs>
          <w:tab w:val="left" w:pos="7260"/>
        </w:tabs>
        <w:rPr>
          <w:rFonts w:ascii="Times New Roman" w:hAnsi="Times New Roman" w:cs="Times New Roman"/>
          <w:sz w:val="28"/>
          <w:szCs w:val="28"/>
        </w:rPr>
      </w:pPr>
      <w:r w:rsidRPr="003B09CE">
        <w:rPr>
          <w:rFonts w:ascii="Times New Roman" w:hAnsi="Times New Roman" w:cs="Times New Roman"/>
          <w:sz w:val="24"/>
          <w:szCs w:val="24"/>
        </w:rPr>
        <w:t xml:space="preserve">                                                          </w:t>
      </w:r>
      <w:r w:rsidR="003B09CE">
        <w:rPr>
          <w:rFonts w:ascii="Times New Roman" w:hAnsi="Times New Roman" w:cs="Times New Roman"/>
          <w:sz w:val="24"/>
          <w:szCs w:val="24"/>
        </w:rPr>
        <w:t xml:space="preserve">                       </w:t>
      </w:r>
      <w:r w:rsidRPr="003B09CE">
        <w:rPr>
          <w:rFonts w:ascii="Times New Roman" w:hAnsi="Times New Roman" w:cs="Times New Roman"/>
          <w:sz w:val="24"/>
          <w:szCs w:val="24"/>
        </w:rPr>
        <w:t xml:space="preserve">  для целей бухгалтерского (бюджетного) учета</w:t>
      </w:r>
    </w:p>
    <w:p w:rsidR="00B83FF6" w:rsidRDefault="00B83FF6" w:rsidP="008866E1">
      <w:pPr>
        <w:tabs>
          <w:tab w:val="left" w:pos="7644"/>
        </w:tabs>
        <w:ind w:firstLine="708"/>
        <w:rPr>
          <w:rFonts w:ascii="Times New Roman" w:hAnsi="Times New Roman" w:cs="Times New Roman"/>
          <w:sz w:val="28"/>
          <w:szCs w:val="28"/>
        </w:rPr>
      </w:pPr>
    </w:p>
    <w:p w:rsidR="008866E1" w:rsidRDefault="008866E1" w:rsidP="007C3938">
      <w:pPr>
        <w:ind w:firstLine="708"/>
        <w:rPr>
          <w:rFonts w:ascii="Times New Roman" w:hAnsi="Times New Roman" w:cs="Times New Roman"/>
          <w:sz w:val="28"/>
          <w:szCs w:val="28"/>
        </w:rPr>
      </w:pPr>
    </w:p>
    <w:p w:rsidR="008866E1" w:rsidRDefault="008866E1" w:rsidP="007C3938">
      <w:pPr>
        <w:ind w:firstLine="708"/>
        <w:rPr>
          <w:rFonts w:ascii="Times New Roman" w:hAnsi="Times New Roman" w:cs="Times New Roman"/>
          <w:sz w:val="28"/>
          <w:szCs w:val="28"/>
        </w:rPr>
      </w:pPr>
    </w:p>
    <w:p w:rsidR="00B83FF6" w:rsidRPr="00B83FF6" w:rsidRDefault="00B83FF6" w:rsidP="00B83FF6">
      <w:pPr>
        <w:widowControl w:val="0"/>
        <w:autoSpaceDE w:val="0"/>
        <w:autoSpaceDN w:val="0"/>
        <w:adjustRightInd w:val="0"/>
        <w:jc w:val="center"/>
        <w:rPr>
          <w:rFonts w:ascii="Times New Roman" w:eastAsiaTheme="minorEastAsia" w:hAnsi="Times New Roman" w:cs="Times New Roman"/>
          <w:sz w:val="32"/>
          <w:szCs w:val="32"/>
          <w:lang w:eastAsia="ru-RU"/>
        </w:rPr>
      </w:pPr>
      <w:r w:rsidRPr="00B83FF6">
        <w:rPr>
          <w:rFonts w:ascii="Times New Roman" w:eastAsiaTheme="minorEastAsia" w:hAnsi="Times New Roman" w:cs="Times New Roman"/>
          <w:b/>
          <w:bCs/>
          <w:sz w:val="32"/>
          <w:szCs w:val="32"/>
          <w:lang w:eastAsia="ru-RU"/>
        </w:rPr>
        <w:t>Положение</w:t>
      </w:r>
    </w:p>
    <w:p w:rsidR="00B83FF6" w:rsidRPr="00B83FF6" w:rsidRDefault="00B83FF6" w:rsidP="00B83FF6">
      <w:pPr>
        <w:widowControl w:val="0"/>
        <w:autoSpaceDE w:val="0"/>
        <w:autoSpaceDN w:val="0"/>
        <w:adjustRightInd w:val="0"/>
        <w:jc w:val="center"/>
        <w:rPr>
          <w:rFonts w:ascii="Times New Roman" w:eastAsiaTheme="minorEastAsia" w:hAnsi="Times New Roman" w:cs="Times New Roman"/>
          <w:sz w:val="32"/>
          <w:szCs w:val="32"/>
          <w:lang w:eastAsia="ru-RU"/>
        </w:rPr>
      </w:pPr>
      <w:r w:rsidRPr="00B83FF6">
        <w:rPr>
          <w:rFonts w:ascii="Times New Roman" w:eastAsiaTheme="minorEastAsia" w:hAnsi="Times New Roman" w:cs="Times New Roman"/>
          <w:b/>
          <w:bCs/>
          <w:sz w:val="32"/>
          <w:szCs w:val="32"/>
          <w:lang w:eastAsia="ru-RU"/>
        </w:rPr>
        <w:t>об инвентари</w:t>
      </w:r>
      <w:r w:rsidR="003B09CE">
        <w:rPr>
          <w:rFonts w:ascii="Times New Roman" w:eastAsiaTheme="minorEastAsia" w:hAnsi="Times New Roman" w:cs="Times New Roman"/>
          <w:b/>
          <w:bCs/>
          <w:sz w:val="32"/>
          <w:szCs w:val="32"/>
          <w:lang w:eastAsia="ru-RU"/>
        </w:rPr>
        <w:t>зации имущества и обязательств а</w:t>
      </w:r>
      <w:r w:rsidRPr="00B83FF6">
        <w:rPr>
          <w:rFonts w:ascii="Times New Roman" w:eastAsiaTheme="minorEastAsia" w:hAnsi="Times New Roman" w:cs="Times New Roman"/>
          <w:b/>
          <w:bCs/>
          <w:sz w:val="32"/>
          <w:szCs w:val="32"/>
          <w:lang w:eastAsia="ru-RU"/>
        </w:rPr>
        <w:t>дминистрации</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sz w:val="32"/>
          <w:szCs w:val="32"/>
          <w:lang w:eastAsia="ru-RU"/>
        </w:rPr>
      </w:pPr>
    </w:p>
    <w:p w:rsidR="00B83FF6" w:rsidRPr="00B83FF6" w:rsidRDefault="00B83FF6" w:rsidP="00B83FF6">
      <w:pPr>
        <w:widowControl w:val="0"/>
        <w:autoSpaceDE w:val="0"/>
        <w:autoSpaceDN w:val="0"/>
        <w:adjustRightInd w:val="0"/>
        <w:jc w:val="center"/>
        <w:outlineLvl w:val="2"/>
        <w:rPr>
          <w:rFonts w:ascii="Times New Roman" w:eastAsiaTheme="minorEastAsia" w:hAnsi="Times New Roman" w:cs="Times New Roman"/>
          <w:sz w:val="28"/>
          <w:szCs w:val="28"/>
          <w:lang w:eastAsia="ru-RU"/>
        </w:rPr>
      </w:pPr>
      <w:r w:rsidRPr="00B83FF6">
        <w:rPr>
          <w:rFonts w:ascii="Times New Roman" w:eastAsiaTheme="minorEastAsia" w:hAnsi="Times New Roman" w:cs="Times New Roman"/>
          <w:b/>
          <w:bCs/>
          <w:sz w:val="28"/>
          <w:szCs w:val="28"/>
          <w:lang w:eastAsia="ru-RU"/>
        </w:rPr>
        <w:t>1. Организация проведения инвентаризации</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sz w:val="28"/>
          <w:szCs w:val="28"/>
          <w:lang w:eastAsia="ru-RU"/>
        </w:rPr>
      </w:pP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xml:space="preserve">1.1. Инвентаризация имущества и обязательств Администрации проводится в соответствии с требованиями </w:t>
      </w:r>
      <w:hyperlink r:id="rId93" w:history="1">
        <w:r w:rsidRPr="00B83FF6">
          <w:rPr>
            <w:rFonts w:ascii="Times New Roman" w:eastAsiaTheme="minorEastAsia" w:hAnsi="Times New Roman" w:cs="Times New Roman"/>
            <w:color w:val="000000" w:themeColor="text1"/>
            <w:sz w:val="28"/>
            <w:szCs w:val="28"/>
            <w:lang w:eastAsia="ru-RU"/>
          </w:rPr>
          <w:t>ст. 11</w:t>
        </w:r>
      </w:hyperlink>
      <w:r w:rsidRPr="00B83FF6">
        <w:rPr>
          <w:rFonts w:ascii="Times New Roman" w:eastAsiaTheme="minorEastAsia" w:hAnsi="Times New Roman" w:cs="Times New Roman"/>
          <w:color w:val="000000" w:themeColor="text1"/>
          <w:sz w:val="28"/>
          <w:szCs w:val="28"/>
          <w:lang w:eastAsia="ru-RU"/>
        </w:rPr>
        <w:t xml:space="preserve"> Федерального закона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402-ФЗ, </w:t>
      </w:r>
      <w:hyperlink r:id="rId94" w:history="1">
        <w:r w:rsidRPr="00B83FF6">
          <w:rPr>
            <w:rFonts w:ascii="Times New Roman" w:eastAsiaTheme="minorEastAsia" w:hAnsi="Times New Roman" w:cs="Times New Roman"/>
            <w:color w:val="000000" w:themeColor="text1"/>
            <w:sz w:val="28"/>
            <w:szCs w:val="28"/>
            <w:lang w:eastAsia="ru-RU"/>
          </w:rPr>
          <w:t>п. п. 6</w:t>
        </w:r>
      </w:hyperlink>
      <w:r w:rsidRPr="00B83FF6">
        <w:rPr>
          <w:rFonts w:ascii="Times New Roman" w:eastAsiaTheme="minorEastAsia" w:hAnsi="Times New Roman" w:cs="Times New Roman"/>
          <w:color w:val="000000" w:themeColor="text1"/>
          <w:sz w:val="28"/>
          <w:szCs w:val="28"/>
          <w:lang w:eastAsia="ru-RU"/>
        </w:rPr>
        <w:t xml:space="preserve">, </w:t>
      </w:r>
      <w:hyperlink r:id="rId95" w:history="1">
        <w:r w:rsidRPr="00B83FF6">
          <w:rPr>
            <w:rFonts w:ascii="Times New Roman" w:eastAsiaTheme="minorEastAsia" w:hAnsi="Times New Roman" w:cs="Times New Roman"/>
            <w:color w:val="000000" w:themeColor="text1"/>
            <w:sz w:val="28"/>
            <w:szCs w:val="28"/>
            <w:lang w:eastAsia="ru-RU"/>
          </w:rPr>
          <w:t>20</w:t>
        </w:r>
      </w:hyperlink>
      <w:r w:rsidRPr="00B83FF6">
        <w:rPr>
          <w:rFonts w:ascii="Times New Roman" w:eastAsiaTheme="minorEastAsia" w:hAnsi="Times New Roman" w:cs="Times New Roman"/>
          <w:color w:val="000000" w:themeColor="text1"/>
          <w:sz w:val="28"/>
          <w:szCs w:val="28"/>
          <w:lang w:eastAsia="ru-RU"/>
        </w:rPr>
        <w:t xml:space="preserve"> Инструкции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 157н, Методических </w:t>
      </w:r>
      <w:hyperlink r:id="rId96" w:history="1">
        <w:r w:rsidRPr="00B83FF6">
          <w:rPr>
            <w:rFonts w:ascii="Times New Roman" w:eastAsiaTheme="minorEastAsia" w:hAnsi="Times New Roman" w:cs="Times New Roman"/>
            <w:color w:val="000000" w:themeColor="text1"/>
            <w:sz w:val="28"/>
            <w:szCs w:val="28"/>
            <w:lang w:eastAsia="ru-RU"/>
          </w:rPr>
          <w:t>указаний</w:t>
        </w:r>
      </w:hyperlink>
      <w:r w:rsidRPr="00B83FF6">
        <w:rPr>
          <w:rFonts w:ascii="Times New Roman" w:eastAsiaTheme="minorEastAsia" w:hAnsi="Times New Roman" w:cs="Times New Roman"/>
          <w:color w:val="000000" w:themeColor="text1"/>
          <w:sz w:val="28"/>
          <w:szCs w:val="28"/>
          <w:lang w:eastAsia="ru-RU"/>
        </w:rPr>
        <w:t xml:space="preserve"> по инвентаризации имущества и финансовых обязательств, утвержденных Приказом Минфина России от 13.06.1995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 49.</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1.2. Целями инвентаризации являются выявление фактического наличия имущества, сопоставление с данными бухгалтерского учета и проверка полноты отражения в бухгалтерском учете обязательств.</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1.3. Настоящее Положение устанавливает случаи, сроки и порядок проведения инвентаризации имущества и обязательств и оформления ее результатов.</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1.4.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руководителем Администрации, кроме случаев, предусмотренных в п. 1.5 настоящего Положения.</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1.5. Инвентаризация имущества и обязательств Администрации проводится обязательно:</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передаче имущества Администрации в аренду, выкупе, продаже;</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перед составлением годовой бухгалтерской отчетности, кроме имущества, инвентаризация которого проводилась не ранее 1 октября отчетного года. Инвентаризация основных средств проводится ежегодно, а библиотечных фондов - один раз в пять лет;</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смене материально ответственных лиц (на день приемки-передачи дел);</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установлении фактов хищений или злоупотреблений, а также порчи ценностей;</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в случае стихийных бедствий, пожара, аварий или других чрезвычайных ситуаций, вызванных экстремальными условиями;</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при ликвидации (реорганизации) Администрации перед составлением ликвидационного (разделительного) баланса и в других случаях, предусматриваемых законодательством Российской Федерации или нормативными актами Минфина России.</w:t>
      </w:r>
    </w:p>
    <w:p w:rsidR="00B83FF6" w:rsidRPr="00B83FF6" w:rsidRDefault="00B83FF6" w:rsidP="00804D05">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xml:space="preserve">Ежемесячно подлежат инвентаризации наличные денежные средства, денежные документы и бланки строгой отчетности, находящиеся в кассе </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6</w:t>
      </w:r>
      <w:r w:rsidRPr="00B83FF6">
        <w:rPr>
          <w:rFonts w:ascii="Times New Roman" w:eastAsiaTheme="minorEastAsia" w:hAnsi="Times New Roman" w:cs="Times New Roman"/>
          <w:color w:val="000000" w:themeColor="text1"/>
          <w:sz w:val="28"/>
          <w:szCs w:val="28"/>
          <w:lang w:eastAsia="ru-RU"/>
        </w:rPr>
        <w:t xml:space="preserve">. Членами комиссии могут быть работники администрации, бухгалтерии и другие специалисты, которые способны оценить состояние имущества и </w:t>
      </w:r>
      <w:r w:rsidRPr="00B83FF6">
        <w:rPr>
          <w:rFonts w:ascii="Times New Roman" w:eastAsiaTheme="minorEastAsia" w:hAnsi="Times New Roman" w:cs="Times New Roman"/>
          <w:color w:val="000000" w:themeColor="text1"/>
          <w:sz w:val="28"/>
          <w:szCs w:val="28"/>
          <w:lang w:eastAsia="ru-RU"/>
        </w:rPr>
        <w:lastRenderedPageBreak/>
        <w:t>обязательств Администрации. Кроме того, в инвентаризационную комиссию могут быть включены представители независимых аудиторских организаций.</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7</w:t>
      </w:r>
      <w:r w:rsidRPr="00B83FF6">
        <w:rPr>
          <w:rFonts w:ascii="Times New Roman" w:eastAsiaTheme="minorEastAsia" w:hAnsi="Times New Roman" w:cs="Times New Roman"/>
          <w:color w:val="000000" w:themeColor="text1"/>
          <w:sz w:val="28"/>
          <w:szCs w:val="28"/>
          <w:lang w:eastAsia="ru-RU"/>
        </w:rPr>
        <w:t>. Материально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8</w:t>
      </w:r>
      <w:r w:rsidRPr="00B83FF6">
        <w:rPr>
          <w:rFonts w:ascii="Times New Roman" w:eastAsiaTheme="minorEastAsia" w:hAnsi="Times New Roman" w:cs="Times New Roman"/>
          <w:color w:val="000000" w:themeColor="text1"/>
          <w:sz w:val="28"/>
          <w:szCs w:val="28"/>
          <w:lang w:eastAsia="ru-RU"/>
        </w:rPr>
        <w:t>. Фактическое наличие находящегося в Администрации имущества при инвентаризации проверяют путем подсчета, взвешивания, обмера. Для этого руководитель Администрации должен предоставить членам комиссии необходимый персонал и механизмы (весы, контрольно-измерительные приборы и т.п.).</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w:t>
      </w:r>
      <w:r w:rsidR="00804D05">
        <w:rPr>
          <w:rFonts w:ascii="Times New Roman" w:eastAsiaTheme="minorEastAsia" w:hAnsi="Times New Roman" w:cs="Times New Roman"/>
          <w:color w:val="000000" w:themeColor="text1"/>
          <w:sz w:val="28"/>
          <w:szCs w:val="28"/>
          <w:lang w:eastAsia="ru-RU"/>
        </w:rPr>
        <w:t>9</w:t>
      </w:r>
      <w:r w:rsidRPr="00B83FF6">
        <w:rPr>
          <w:rFonts w:ascii="Times New Roman" w:eastAsiaTheme="minorEastAsia" w:hAnsi="Times New Roman" w:cs="Times New Roman"/>
          <w:color w:val="000000" w:themeColor="text1"/>
          <w:sz w:val="28"/>
          <w:szCs w:val="28"/>
          <w:lang w:eastAsia="ru-RU"/>
        </w:rPr>
        <w:t xml:space="preserve">. 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 Учреждение использует формы инвентаризационных описей, приведенные в </w:t>
      </w:r>
      <w:hyperlink r:id="rId97" w:history="1">
        <w:r w:rsidRPr="00B83FF6">
          <w:rPr>
            <w:rFonts w:ascii="Times New Roman" w:eastAsiaTheme="minorEastAsia" w:hAnsi="Times New Roman" w:cs="Times New Roman"/>
            <w:color w:val="000000" w:themeColor="text1"/>
            <w:sz w:val="28"/>
            <w:szCs w:val="28"/>
            <w:lang w:eastAsia="ru-RU"/>
          </w:rPr>
          <w:t>Приказе</w:t>
        </w:r>
      </w:hyperlink>
      <w:r w:rsidRPr="00B83FF6">
        <w:rPr>
          <w:rFonts w:ascii="Times New Roman" w:eastAsiaTheme="minorEastAsia" w:hAnsi="Times New Roman" w:cs="Times New Roman"/>
          <w:color w:val="000000" w:themeColor="text1"/>
          <w:sz w:val="28"/>
          <w:szCs w:val="28"/>
          <w:lang w:eastAsia="ru-RU"/>
        </w:rPr>
        <w:t xml:space="preserve"> Минфина России от 30.03.2015 </w:t>
      </w:r>
      <w:r w:rsidR="008866E1">
        <w:rPr>
          <w:rFonts w:ascii="Times New Roman" w:eastAsiaTheme="minorEastAsia" w:hAnsi="Times New Roman" w:cs="Times New Roman"/>
          <w:color w:val="000000" w:themeColor="text1"/>
          <w:sz w:val="28"/>
          <w:szCs w:val="28"/>
          <w:lang w:eastAsia="ru-RU"/>
        </w:rPr>
        <w:t>№</w:t>
      </w:r>
      <w:r w:rsidRPr="00B83FF6">
        <w:rPr>
          <w:rFonts w:ascii="Times New Roman" w:eastAsiaTheme="minorEastAsia" w:hAnsi="Times New Roman" w:cs="Times New Roman"/>
          <w:color w:val="000000" w:themeColor="text1"/>
          <w:sz w:val="28"/>
          <w:szCs w:val="28"/>
          <w:lang w:eastAsia="ru-RU"/>
        </w:rPr>
        <w:t xml:space="preserve"> 52н.</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1.12. Инвентаризационные описи составляются не менее чем в двух экземплярах отдельно по каждому материально ответственн</w:t>
      </w:r>
      <w:r w:rsidR="00804D05">
        <w:rPr>
          <w:rFonts w:ascii="Times New Roman" w:eastAsiaTheme="minorEastAsia" w:hAnsi="Times New Roman" w:cs="Times New Roman"/>
          <w:color w:val="000000" w:themeColor="text1"/>
          <w:sz w:val="28"/>
          <w:szCs w:val="28"/>
          <w:lang w:eastAsia="ru-RU"/>
        </w:rPr>
        <w:t>ому</w:t>
      </w:r>
      <w:r w:rsidRPr="00B83FF6">
        <w:rPr>
          <w:rFonts w:ascii="Times New Roman" w:eastAsiaTheme="minorEastAsia" w:hAnsi="Times New Roman" w:cs="Times New Roman"/>
          <w:color w:val="000000" w:themeColor="text1"/>
          <w:sz w:val="28"/>
          <w:szCs w:val="28"/>
          <w:lang w:eastAsia="ru-RU"/>
        </w:rPr>
        <w:t xml:space="preserve"> лиц</w:t>
      </w:r>
      <w:r w:rsidR="00804D05">
        <w:rPr>
          <w:rFonts w:ascii="Times New Roman" w:eastAsiaTheme="minorEastAsia" w:hAnsi="Times New Roman" w:cs="Times New Roman"/>
          <w:color w:val="000000" w:themeColor="text1"/>
          <w:sz w:val="28"/>
          <w:szCs w:val="28"/>
          <w:lang w:eastAsia="ru-RU"/>
        </w:rPr>
        <w:t>у</w:t>
      </w:r>
      <w:r w:rsidRPr="00B83FF6">
        <w:rPr>
          <w:rFonts w:ascii="Times New Roman" w:eastAsiaTheme="minorEastAsia" w:hAnsi="Times New Roman" w:cs="Times New Roman"/>
          <w:color w:val="000000" w:themeColor="text1"/>
          <w:sz w:val="28"/>
          <w:szCs w:val="28"/>
          <w:lang w:eastAsia="ru-RU"/>
        </w:rPr>
        <w:t>. Указанные документы подписывают все члены инвентаризационной комиссии и материально ответственные лица. Один экземпляр передается в бухгалтерию, а второй остается у материально ответственных лиц.</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1.13. На имущество, находящееся на ответственном хранении, арендованное, составляются отдельные описи (акты).</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jc w:val="center"/>
        <w:outlineLvl w:val="2"/>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b/>
          <w:bCs/>
          <w:color w:val="000000" w:themeColor="text1"/>
          <w:sz w:val="28"/>
          <w:szCs w:val="28"/>
          <w:lang w:eastAsia="ru-RU"/>
        </w:rPr>
        <w:t>2. Имущество и обязательства, подлежащие инвентаризации</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2.1. Инвентаризации подлежит все имущество Администрации независимо от его местонахождения, а также все виды обязательств, в том числе:</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 Имущество и обязательства, учтенные на балансовых счетах:</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1) основные средства;</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2) нематериальные активы;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 непроизведенные активы;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4) материальные запасы;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5) денежные средства;</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6) денежные документы;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7) расчеты;</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2. Имущество, учтенное на забалансовых счетах.</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 Другое имущество и обязательства в соответствии с приказом об инвентаризации.</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Фактически находящееся в Администрации имущество, не учтенное по каким-либо причинам, подлежит принятию к бухгалтерскому учету.</w:t>
      </w:r>
    </w:p>
    <w:p w:rsid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804D05" w:rsidRDefault="00804D05"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jc w:val="center"/>
        <w:outlineLvl w:val="2"/>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b/>
          <w:bCs/>
          <w:color w:val="000000" w:themeColor="text1"/>
          <w:sz w:val="28"/>
          <w:szCs w:val="28"/>
          <w:lang w:eastAsia="ru-RU"/>
        </w:rPr>
        <w:t>3. Оформление результатов инвентаризации</w:t>
      </w:r>
    </w:p>
    <w:p w:rsidR="00B83FF6" w:rsidRPr="00B83FF6" w:rsidRDefault="00B83FF6" w:rsidP="00B83FF6">
      <w:pPr>
        <w:widowControl w:val="0"/>
        <w:autoSpaceDE w:val="0"/>
        <w:autoSpaceDN w:val="0"/>
        <w:adjustRightInd w:val="0"/>
        <w:jc w:val="center"/>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b/>
          <w:bCs/>
          <w:color w:val="000000" w:themeColor="text1"/>
          <w:sz w:val="28"/>
          <w:szCs w:val="28"/>
          <w:lang w:eastAsia="ru-RU"/>
        </w:rPr>
        <w:t>и регулирование выявленных расхождений</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 xml:space="preserve">3.1. На основании инвентаризационных описей (сличительных ведомостей), по которым выявлено несоответствие фактического наличия финансовых и нефинансовых активов, иного имущества и обязательств данным бухгалтерского </w:t>
      </w:r>
      <w:r w:rsidRPr="00B83FF6">
        <w:rPr>
          <w:rFonts w:ascii="Times New Roman" w:eastAsiaTheme="minorEastAsia" w:hAnsi="Times New Roman" w:cs="Times New Roman"/>
          <w:color w:val="000000" w:themeColor="text1"/>
          <w:sz w:val="28"/>
          <w:szCs w:val="28"/>
          <w:lang w:eastAsia="ru-RU"/>
        </w:rPr>
        <w:lastRenderedPageBreak/>
        <w:t xml:space="preserve">учета, бухгалтерия оформляет Ведомости расхождений по результатам инвентаризации </w:t>
      </w:r>
      <w:hyperlink r:id="rId98" w:history="1">
        <w:r w:rsidRPr="00B83FF6">
          <w:rPr>
            <w:rFonts w:ascii="Times New Roman" w:eastAsiaTheme="minorEastAsia" w:hAnsi="Times New Roman" w:cs="Times New Roman"/>
            <w:color w:val="000000" w:themeColor="text1"/>
            <w:sz w:val="28"/>
            <w:szCs w:val="28"/>
            <w:lang w:eastAsia="ru-RU"/>
          </w:rPr>
          <w:t>(ф. 0504092)</w:t>
        </w:r>
      </w:hyperlink>
      <w:r w:rsidRPr="00B83FF6">
        <w:rPr>
          <w:rFonts w:ascii="Times New Roman" w:eastAsiaTheme="minorEastAsia" w:hAnsi="Times New Roman" w:cs="Times New Roman"/>
          <w:color w:val="000000" w:themeColor="text1"/>
          <w:sz w:val="28"/>
          <w:szCs w:val="28"/>
          <w:lang w:eastAsia="ru-RU"/>
        </w:rPr>
        <w:t>. В них фиксируются установленные расхождения с данными бухгалтерского учета - недостачи и излишки по каждому объекту учета в количественном и стоимостном выражении. На ценности, числящиеся в бухгалтерском учете на забалансовых счетах, составляется отдельная ведомость.</w:t>
      </w:r>
    </w:p>
    <w:p w:rsidR="00B83FF6" w:rsidRPr="00B83FF6" w:rsidRDefault="00804D05"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ru-RU"/>
        </w:rPr>
        <w:t>3.2</w:t>
      </w:r>
      <w:r w:rsidR="00B83FF6" w:rsidRPr="00B83FF6">
        <w:rPr>
          <w:rFonts w:ascii="Times New Roman" w:eastAsiaTheme="minorEastAsia" w:hAnsi="Times New Roman" w:cs="Times New Roman"/>
          <w:color w:val="000000" w:themeColor="text1"/>
          <w:sz w:val="28"/>
          <w:szCs w:val="28"/>
          <w:lang w:eastAsia="ru-RU"/>
        </w:rPr>
        <w:t>. 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(актах).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бухгалтерского учета.</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w:t>
      </w:r>
      <w:r w:rsidR="00986A37">
        <w:rPr>
          <w:rFonts w:ascii="Times New Roman" w:eastAsiaTheme="minorEastAsia" w:hAnsi="Times New Roman" w:cs="Times New Roman"/>
          <w:color w:val="000000" w:themeColor="text1"/>
          <w:sz w:val="28"/>
          <w:szCs w:val="28"/>
          <w:lang w:eastAsia="ru-RU"/>
        </w:rPr>
        <w:t>3</w:t>
      </w:r>
      <w:r w:rsidRPr="00B83FF6">
        <w:rPr>
          <w:rFonts w:ascii="Times New Roman" w:eastAsiaTheme="minorEastAsia" w:hAnsi="Times New Roman" w:cs="Times New Roman"/>
          <w:color w:val="000000" w:themeColor="text1"/>
          <w:sz w:val="28"/>
          <w:szCs w:val="28"/>
          <w:lang w:eastAsia="ru-RU"/>
        </w:rPr>
        <w:t xml:space="preserve">. На основании инвентаризационных описей (сличительных ведомостей), при необходимости - Ведомости расхождений по результатам инвентаризации </w:t>
      </w:r>
      <w:hyperlink r:id="rId99" w:history="1">
        <w:r w:rsidRPr="00B83FF6">
          <w:rPr>
            <w:rFonts w:ascii="Times New Roman" w:eastAsiaTheme="minorEastAsia" w:hAnsi="Times New Roman" w:cs="Times New Roman"/>
            <w:color w:val="000000" w:themeColor="text1"/>
            <w:sz w:val="28"/>
            <w:szCs w:val="28"/>
            <w:lang w:eastAsia="ru-RU"/>
          </w:rPr>
          <w:t>(ф. 0504092)</w:t>
        </w:r>
      </w:hyperlink>
      <w:r w:rsidRPr="00B83FF6">
        <w:rPr>
          <w:rFonts w:ascii="Times New Roman" w:eastAsiaTheme="minorEastAsia" w:hAnsi="Times New Roman" w:cs="Times New Roman"/>
          <w:color w:val="000000" w:themeColor="text1"/>
          <w:sz w:val="28"/>
          <w:szCs w:val="28"/>
          <w:lang w:eastAsia="ru-RU"/>
        </w:rPr>
        <w:t xml:space="preserve">, комиссия составляет Акт о результатах инвентаризации </w:t>
      </w:r>
      <w:hyperlink r:id="rId100" w:history="1">
        <w:r w:rsidRPr="00B83FF6">
          <w:rPr>
            <w:rFonts w:ascii="Times New Roman" w:eastAsiaTheme="minorEastAsia" w:hAnsi="Times New Roman" w:cs="Times New Roman"/>
            <w:color w:val="000000" w:themeColor="text1"/>
            <w:sz w:val="28"/>
            <w:szCs w:val="28"/>
            <w:lang w:eastAsia="ru-RU"/>
          </w:rPr>
          <w:t>(ф. 0504835)</w:t>
        </w:r>
      </w:hyperlink>
      <w:r w:rsidRPr="00B83FF6">
        <w:rPr>
          <w:rFonts w:ascii="Times New Roman" w:eastAsiaTheme="minorEastAsia" w:hAnsi="Times New Roman" w:cs="Times New Roman"/>
          <w:color w:val="000000" w:themeColor="text1"/>
          <w:sz w:val="28"/>
          <w:szCs w:val="28"/>
          <w:lang w:eastAsia="ru-RU"/>
        </w:rPr>
        <w:t>. Этот акт представляется на рассмотрение и утверждение руководителю Администрации с приложением ведомости расхождений по результатам инвентаризации.</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3.6. По результатам инвентаризации руководитель Администрации издает приказ.</w:t>
      </w:r>
    </w:p>
    <w:p w:rsidR="00B83FF6" w:rsidRPr="00B83FF6" w:rsidRDefault="00B83FF6" w:rsidP="00B83FF6">
      <w:pPr>
        <w:widowControl w:val="0"/>
        <w:autoSpaceDE w:val="0"/>
        <w:autoSpaceDN w:val="0"/>
        <w:adjustRightInd w:val="0"/>
        <w:ind w:firstLine="540"/>
        <w:jc w:val="both"/>
        <w:rPr>
          <w:rFonts w:ascii="Times New Roman" w:eastAsiaTheme="minorEastAsia" w:hAnsi="Times New Roman" w:cs="Times New Roman"/>
          <w:color w:val="000000" w:themeColor="text1"/>
          <w:sz w:val="28"/>
          <w:szCs w:val="28"/>
          <w:lang w:eastAsia="ru-RU"/>
        </w:rPr>
      </w:pPr>
      <w:r w:rsidRPr="00B83FF6">
        <w:rPr>
          <w:rFonts w:ascii="Times New Roman" w:eastAsiaTheme="minorEastAsia" w:hAnsi="Times New Roman" w:cs="Times New Roman"/>
          <w:color w:val="000000" w:themeColor="text1"/>
          <w:sz w:val="28"/>
          <w:szCs w:val="28"/>
          <w:lang w:eastAsia="ru-RU"/>
        </w:rPr>
        <w:t>3.7. Результаты проведения инвентаризации отражаются в бухгалтерском учете и отчетности того отчетного периода, к которому относится дата, по состоянию на которую проводилась инвентаризация.</w:t>
      </w:r>
    </w:p>
    <w:p w:rsidR="00B83FF6" w:rsidRPr="00B83FF6" w:rsidRDefault="00B83FF6" w:rsidP="00B83FF6">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p>
    <w:p w:rsidR="00B83FF6" w:rsidRPr="008866E1" w:rsidRDefault="00B83FF6" w:rsidP="007C3938">
      <w:pPr>
        <w:ind w:firstLine="708"/>
        <w:rPr>
          <w:rFonts w:ascii="Times New Roman" w:hAnsi="Times New Roman" w:cs="Times New Roman"/>
          <w:color w:val="000000" w:themeColor="text1"/>
          <w:sz w:val="28"/>
          <w:szCs w:val="28"/>
        </w:rPr>
      </w:pPr>
    </w:p>
    <w:p w:rsidR="00B83FF6" w:rsidRDefault="00B83FF6" w:rsidP="007C3938">
      <w:pPr>
        <w:ind w:firstLine="708"/>
        <w:rPr>
          <w:rFonts w:ascii="Times New Roman" w:hAnsi="Times New Roman" w:cs="Times New Roman"/>
          <w:color w:val="000000" w:themeColor="text1"/>
          <w:sz w:val="28"/>
          <w:szCs w:val="28"/>
        </w:rPr>
      </w:pPr>
    </w:p>
    <w:p w:rsidR="00236EEF" w:rsidRDefault="00236EEF" w:rsidP="007C3938">
      <w:pPr>
        <w:ind w:firstLine="708"/>
        <w:rPr>
          <w:rFonts w:ascii="Times New Roman" w:hAnsi="Times New Roman" w:cs="Times New Roman"/>
          <w:color w:val="000000" w:themeColor="text1"/>
          <w:sz w:val="28"/>
          <w:szCs w:val="28"/>
        </w:rPr>
      </w:pPr>
    </w:p>
    <w:p w:rsidR="00236EEF" w:rsidRPr="00236EEF" w:rsidRDefault="00236EEF" w:rsidP="00236EEF">
      <w:pPr>
        <w:rPr>
          <w:rFonts w:ascii="Times New Roman" w:hAnsi="Times New Roman" w:cs="Times New Roman"/>
          <w:sz w:val="28"/>
          <w:szCs w:val="28"/>
        </w:rPr>
      </w:pPr>
    </w:p>
    <w:p w:rsidR="00236EEF" w:rsidRDefault="00236EEF" w:rsidP="00236EEF">
      <w:pPr>
        <w:tabs>
          <w:tab w:val="left" w:pos="924"/>
        </w:tabs>
        <w:rPr>
          <w:rFonts w:ascii="Times New Roman" w:hAnsi="Times New Roman" w:cs="Times New Roman"/>
          <w:sz w:val="28"/>
          <w:szCs w:val="28"/>
        </w:rPr>
      </w:pPr>
    </w:p>
    <w:p w:rsidR="00236EEF" w:rsidRDefault="00236EEF" w:rsidP="00236EEF">
      <w:pPr>
        <w:tabs>
          <w:tab w:val="left" w:pos="924"/>
        </w:tabs>
        <w:rPr>
          <w:rFonts w:ascii="Times New Roman" w:hAnsi="Times New Roman" w:cs="Times New Roman"/>
          <w:sz w:val="28"/>
          <w:szCs w:val="28"/>
        </w:rPr>
      </w:pPr>
    </w:p>
    <w:p w:rsidR="00FD0292" w:rsidRDefault="00FD0292" w:rsidP="00236EEF">
      <w:pPr>
        <w:tabs>
          <w:tab w:val="left" w:pos="924"/>
        </w:tabs>
        <w:rPr>
          <w:rFonts w:ascii="Times New Roman" w:hAnsi="Times New Roman" w:cs="Times New Roman"/>
          <w:sz w:val="28"/>
          <w:szCs w:val="28"/>
        </w:rPr>
      </w:pPr>
    </w:p>
    <w:p w:rsidR="00236EEF" w:rsidRDefault="00FD0292" w:rsidP="00FD0292">
      <w:pPr>
        <w:tabs>
          <w:tab w:val="left" w:pos="2952"/>
        </w:tabs>
        <w:rPr>
          <w:rFonts w:ascii="Times New Roman" w:hAnsi="Times New Roman" w:cs="Times New Roman"/>
          <w:sz w:val="28"/>
          <w:szCs w:val="28"/>
        </w:rPr>
      </w:pPr>
      <w:r>
        <w:rPr>
          <w:rFonts w:ascii="Times New Roman" w:hAnsi="Times New Roman" w:cs="Times New Roman"/>
          <w:sz w:val="28"/>
          <w:szCs w:val="28"/>
        </w:rPr>
        <w:tab/>
      </w:r>
    </w:p>
    <w:p w:rsidR="00FD0292" w:rsidRDefault="00FD0292" w:rsidP="00FD0292">
      <w:pPr>
        <w:tabs>
          <w:tab w:val="left" w:pos="2952"/>
        </w:tabs>
        <w:rPr>
          <w:rFonts w:ascii="Times New Roman" w:hAnsi="Times New Roman" w:cs="Times New Roman"/>
          <w:sz w:val="28"/>
          <w:szCs w:val="28"/>
        </w:rPr>
      </w:pPr>
    </w:p>
    <w:sectPr w:rsidR="00FD0292" w:rsidSect="00E92012">
      <w:pgSz w:w="11906" w:h="16838"/>
      <w:pgMar w:top="284" w:right="850"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04F" w:rsidRDefault="0068304F" w:rsidP="00FD0292">
      <w:r>
        <w:separator/>
      </w:r>
    </w:p>
  </w:endnote>
  <w:endnote w:type="continuationSeparator" w:id="0">
    <w:p w:rsidR="0068304F" w:rsidRDefault="0068304F" w:rsidP="00FD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04F" w:rsidRDefault="0068304F" w:rsidP="00FD0292">
      <w:r>
        <w:separator/>
      </w:r>
    </w:p>
  </w:footnote>
  <w:footnote w:type="continuationSeparator" w:id="0">
    <w:p w:rsidR="0068304F" w:rsidRDefault="0068304F" w:rsidP="00FD02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0"/>
    <w:lvl w:ilvl="0">
      <w:start w:val="1"/>
      <w:numFmt w:val="bullet"/>
      <w:suff w:val="space"/>
      <w:lvlText w:val="-"/>
      <w:lvlJc w:val="left"/>
      <w:pPr>
        <w:ind w:left="0" w:firstLine="0"/>
      </w:pPr>
    </w:lvl>
  </w:abstractNum>
  <w:abstractNum w:abstractNumId="1" w15:restartNumberingAfterBreak="0">
    <w:nsid w:val="0A2142D5"/>
    <w:multiLevelType w:val="hybridMultilevel"/>
    <w:tmpl w:val="D9D43BAC"/>
    <w:lvl w:ilvl="0" w:tplc="3508D87E">
      <w:start w:val="2"/>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2" w15:restartNumberingAfterBreak="0">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501988"/>
    <w:multiLevelType w:val="multilevel"/>
    <w:tmpl w:val="5C3A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F7CE8"/>
    <w:multiLevelType w:val="hybridMultilevel"/>
    <w:tmpl w:val="677ED3EC"/>
    <w:lvl w:ilvl="0" w:tplc="04190001">
      <w:start w:val="1"/>
      <w:numFmt w:val="bullet"/>
      <w:lvlText w:val=""/>
      <w:lvlJc w:val="left"/>
      <w:pPr>
        <w:ind w:left="1656" w:hanging="360"/>
      </w:pPr>
      <w:rPr>
        <w:rFonts w:ascii="Symbol" w:hAnsi="Symbol" w:hint="default"/>
      </w:rPr>
    </w:lvl>
    <w:lvl w:ilvl="1" w:tplc="04190003" w:tentative="1">
      <w:start w:val="1"/>
      <w:numFmt w:val="bullet"/>
      <w:lvlText w:val="o"/>
      <w:lvlJc w:val="left"/>
      <w:pPr>
        <w:ind w:left="2376" w:hanging="360"/>
      </w:pPr>
      <w:rPr>
        <w:rFonts w:ascii="Courier New" w:hAnsi="Courier New" w:cs="Courier New" w:hint="default"/>
      </w:rPr>
    </w:lvl>
    <w:lvl w:ilvl="2" w:tplc="04190005" w:tentative="1">
      <w:start w:val="1"/>
      <w:numFmt w:val="bullet"/>
      <w:lvlText w:val=""/>
      <w:lvlJc w:val="left"/>
      <w:pPr>
        <w:ind w:left="3096" w:hanging="360"/>
      </w:pPr>
      <w:rPr>
        <w:rFonts w:ascii="Wingdings" w:hAnsi="Wingdings" w:hint="default"/>
      </w:rPr>
    </w:lvl>
    <w:lvl w:ilvl="3" w:tplc="04190001" w:tentative="1">
      <w:start w:val="1"/>
      <w:numFmt w:val="bullet"/>
      <w:lvlText w:val=""/>
      <w:lvlJc w:val="left"/>
      <w:pPr>
        <w:ind w:left="3816" w:hanging="360"/>
      </w:pPr>
      <w:rPr>
        <w:rFonts w:ascii="Symbol" w:hAnsi="Symbol" w:hint="default"/>
      </w:rPr>
    </w:lvl>
    <w:lvl w:ilvl="4" w:tplc="04190003" w:tentative="1">
      <w:start w:val="1"/>
      <w:numFmt w:val="bullet"/>
      <w:lvlText w:val="o"/>
      <w:lvlJc w:val="left"/>
      <w:pPr>
        <w:ind w:left="4536" w:hanging="360"/>
      </w:pPr>
      <w:rPr>
        <w:rFonts w:ascii="Courier New" w:hAnsi="Courier New" w:cs="Courier New" w:hint="default"/>
      </w:rPr>
    </w:lvl>
    <w:lvl w:ilvl="5" w:tplc="04190005" w:tentative="1">
      <w:start w:val="1"/>
      <w:numFmt w:val="bullet"/>
      <w:lvlText w:val=""/>
      <w:lvlJc w:val="left"/>
      <w:pPr>
        <w:ind w:left="5256" w:hanging="360"/>
      </w:pPr>
      <w:rPr>
        <w:rFonts w:ascii="Wingdings" w:hAnsi="Wingdings" w:hint="default"/>
      </w:rPr>
    </w:lvl>
    <w:lvl w:ilvl="6" w:tplc="04190001" w:tentative="1">
      <w:start w:val="1"/>
      <w:numFmt w:val="bullet"/>
      <w:lvlText w:val=""/>
      <w:lvlJc w:val="left"/>
      <w:pPr>
        <w:ind w:left="5976" w:hanging="360"/>
      </w:pPr>
      <w:rPr>
        <w:rFonts w:ascii="Symbol" w:hAnsi="Symbol" w:hint="default"/>
      </w:rPr>
    </w:lvl>
    <w:lvl w:ilvl="7" w:tplc="04190003" w:tentative="1">
      <w:start w:val="1"/>
      <w:numFmt w:val="bullet"/>
      <w:lvlText w:val="o"/>
      <w:lvlJc w:val="left"/>
      <w:pPr>
        <w:ind w:left="6696" w:hanging="360"/>
      </w:pPr>
      <w:rPr>
        <w:rFonts w:ascii="Courier New" w:hAnsi="Courier New" w:cs="Courier New" w:hint="default"/>
      </w:rPr>
    </w:lvl>
    <w:lvl w:ilvl="8" w:tplc="04190005" w:tentative="1">
      <w:start w:val="1"/>
      <w:numFmt w:val="bullet"/>
      <w:lvlText w:val=""/>
      <w:lvlJc w:val="left"/>
      <w:pPr>
        <w:ind w:left="7416" w:hanging="360"/>
      </w:pPr>
      <w:rPr>
        <w:rFonts w:ascii="Wingdings" w:hAnsi="Wingdings" w:hint="default"/>
      </w:rPr>
    </w:lvl>
  </w:abstractNum>
  <w:abstractNum w:abstractNumId="5" w15:restartNumberingAfterBreak="0">
    <w:nsid w:val="24521F09"/>
    <w:multiLevelType w:val="hybridMultilevel"/>
    <w:tmpl w:val="53A436E0"/>
    <w:lvl w:ilvl="0" w:tplc="8EA49DCE">
      <w:start w:val="1"/>
      <w:numFmt w:val="decimalZero"/>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 w15:restartNumberingAfterBreak="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512ED6"/>
    <w:multiLevelType w:val="hybridMultilevel"/>
    <w:tmpl w:val="D17400E2"/>
    <w:lvl w:ilvl="0" w:tplc="530C8D64">
      <w:start w:val="1"/>
      <w:numFmt w:val="decimalZero"/>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8C6DC2"/>
    <w:multiLevelType w:val="hybridMultilevel"/>
    <w:tmpl w:val="E7EA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795779"/>
    <w:multiLevelType w:val="hybridMultilevel"/>
    <w:tmpl w:val="17A0B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A06121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4" w15:restartNumberingAfterBreak="0">
    <w:nsid w:val="57937D1B"/>
    <w:multiLevelType w:val="hybridMultilevel"/>
    <w:tmpl w:val="6B16971E"/>
    <w:lvl w:ilvl="0" w:tplc="E9700258">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15" w15:restartNumberingAfterBreak="0">
    <w:nsid w:val="642931FB"/>
    <w:multiLevelType w:val="hybridMultilevel"/>
    <w:tmpl w:val="6CFEBA6A"/>
    <w:lvl w:ilvl="0" w:tplc="625267EC">
      <w:start w:val="1"/>
      <w:numFmt w:val="decimal"/>
      <w:lvlText w:val="%1."/>
      <w:lvlJc w:val="left"/>
      <w:pPr>
        <w:tabs>
          <w:tab w:val="num" w:pos="1020"/>
        </w:tabs>
        <w:ind w:left="1020" w:hanging="360"/>
      </w:pPr>
      <w:rPr>
        <w:rFonts w:hint="default"/>
      </w:rPr>
    </w:lvl>
    <w:lvl w:ilvl="1" w:tplc="0419000F">
      <w:start w:val="1"/>
      <w:numFmt w:val="decimal"/>
      <w:lvlText w:val="%2."/>
      <w:lvlJc w:val="left"/>
      <w:pPr>
        <w:tabs>
          <w:tab w:val="num" w:pos="1740"/>
        </w:tabs>
        <w:ind w:left="1740" w:hanging="360"/>
      </w:pPr>
      <w:rPr>
        <w:rFonts w:hint="default"/>
      </w:r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15:restartNumberingAfterBreak="0">
    <w:nsid w:val="704901DE"/>
    <w:multiLevelType w:val="hybridMultilevel"/>
    <w:tmpl w:val="837EFB8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2D236D3"/>
    <w:multiLevelType w:val="hybridMultilevel"/>
    <w:tmpl w:val="DC60CAE8"/>
    <w:lvl w:ilvl="0" w:tplc="0419000D">
      <w:start w:val="1"/>
      <w:numFmt w:val="bullet"/>
      <w:lvlText w:val=""/>
      <w:lvlJc w:val="left"/>
      <w:pPr>
        <w:ind w:left="1488" w:hanging="360"/>
      </w:pPr>
      <w:rPr>
        <w:rFonts w:ascii="Wingdings" w:hAnsi="Wingdings"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18" w15:restartNumberingAfterBreak="0">
    <w:nsid w:val="73596AFF"/>
    <w:multiLevelType w:val="hybridMultilevel"/>
    <w:tmpl w:val="2AC40260"/>
    <w:lvl w:ilvl="0" w:tplc="0419000D">
      <w:start w:val="1"/>
      <w:numFmt w:val="bullet"/>
      <w:lvlText w:val=""/>
      <w:lvlJc w:val="left"/>
      <w:pPr>
        <w:ind w:left="936" w:hanging="360"/>
      </w:pPr>
      <w:rPr>
        <w:rFonts w:ascii="Wingdings" w:hAnsi="Wingdings"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19" w15:restartNumberingAfterBreak="0">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8"/>
  </w:num>
  <w:num w:numId="3">
    <w:abstractNumId w:val="4"/>
  </w:num>
  <w:num w:numId="4">
    <w:abstractNumId w:val="20"/>
  </w:num>
  <w:num w:numId="5">
    <w:abstractNumId w:val="3"/>
  </w:num>
  <w:num w:numId="6">
    <w:abstractNumId w:val="6"/>
  </w:num>
  <w:num w:numId="7">
    <w:abstractNumId w:val="19"/>
  </w:num>
  <w:num w:numId="8">
    <w:abstractNumId w:val="8"/>
  </w:num>
  <w:num w:numId="9">
    <w:abstractNumId w:val="11"/>
  </w:num>
  <w:num w:numId="10">
    <w:abstractNumId w:val="10"/>
  </w:num>
  <w:num w:numId="11">
    <w:abstractNumId w:val="16"/>
  </w:num>
  <w:num w:numId="12">
    <w:abstractNumId w:val="2"/>
  </w:num>
  <w:num w:numId="13">
    <w:abstractNumId w:val="15"/>
  </w:num>
  <w:num w:numId="14">
    <w:abstractNumId w:val="9"/>
  </w:num>
  <w:num w:numId="15">
    <w:abstractNumId w:val="12"/>
  </w:num>
  <w:num w:numId="16">
    <w:abstractNumId w:val="13"/>
  </w:num>
  <w:num w:numId="17">
    <w:abstractNumId w:val="14"/>
  </w:num>
  <w:num w:numId="18">
    <w:abstractNumId w:val="0"/>
    <w:lvlOverride w:ilvl="0">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29E"/>
    <w:rsid w:val="000152DA"/>
    <w:rsid w:val="0002687E"/>
    <w:rsid w:val="00035DC1"/>
    <w:rsid w:val="00066185"/>
    <w:rsid w:val="00084174"/>
    <w:rsid w:val="000852B2"/>
    <w:rsid w:val="000866E8"/>
    <w:rsid w:val="000A0469"/>
    <w:rsid w:val="000B3423"/>
    <w:rsid w:val="000C410B"/>
    <w:rsid w:val="000F5CC3"/>
    <w:rsid w:val="00112836"/>
    <w:rsid w:val="00115D66"/>
    <w:rsid w:val="00120D57"/>
    <w:rsid w:val="00133FE6"/>
    <w:rsid w:val="00134A38"/>
    <w:rsid w:val="001426B5"/>
    <w:rsid w:val="0015001E"/>
    <w:rsid w:val="00157601"/>
    <w:rsid w:val="00162610"/>
    <w:rsid w:val="00163F09"/>
    <w:rsid w:val="0017212B"/>
    <w:rsid w:val="0017278F"/>
    <w:rsid w:val="00186DB3"/>
    <w:rsid w:val="001920CF"/>
    <w:rsid w:val="001922C4"/>
    <w:rsid w:val="001942E6"/>
    <w:rsid w:val="001A2DCC"/>
    <w:rsid w:val="001D7117"/>
    <w:rsid w:val="001E2A24"/>
    <w:rsid w:val="001E6DE4"/>
    <w:rsid w:val="001F2440"/>
    <w:rsid w:val="002030C4"/>
    <w:rsid w:val="00216A6A"/>
    <w:rsid w:val="00216EAE"/>
    <w:rsid w:val="0022222C"/>
    <w:rsid w:val="00223964"/>
    <w:rsid w:val="00226506"/>
    <w:rsid w:val="00236EEF"/>
    <w:rsid w:val="00270312"/>
    <w:rsid w:val="00273B4B"/>
    <w:rsid w:val="0028129E"/>
    <w:rsid w:val="00287C1E"/>
    <w:rsid w:val="00296D0E"/>
    <w:rsid w:val="002A1640"/>
    <w:rsid w:val="002A35A0"/>
    <w:rsid w:val="002B4B46"/>
    <w:rsid w:val="002B6B7D"/>
    <w:rsid w:val="002C1F35"/>
    <w:rsid w:val="002D1E38"/>
    <w:rsid w:val="002E221C"/>
    <w:rsid w:val="002E72E9"/>
    <w:rsid w:val="00302920"/>
    <w:rsid w:val="003076AA"/>
    <w:rsid w:val="003316EF"/>
    <w:rsid w:val="003534A8"/>
    <w:rsid w:val="00354DAA"/>
    <w:rsid w:val="00363F36"/>
    <w:rsid w:val="003652C3"/>
    <w:rsid w:val="00367582"/>
    <w:rsid w:val="0037772A"/>
    <w:rsid w:val="00377EA3"/>
    <w:rsid w:val="0038252E"/>
    <w:rsid w:val="00387857"/>
    <w:rsid w:val="00391A7A"/>
    <w:rsid w:val="003937A3"/>
    <w:rsid w:val="003A745A"/>
    <w:rsid w:val="003B09CE"/>
    <w:rsid w:val="003C13C0"/>
    <w:rsid w:val="003E707C"/>
    <w:rsid w:val="00403FDC"/>
    <w:rsid w:val="0041761E"/>
    <w:rsid w:val="004212F7"/>
    <w:rsid w:val="00425134"/>
    <w:rsid w:val="00434A18"/>
    <w:rsid w:val="0043773D"/>
    <w:rsid w:val="00443822"/>
    <w:rsid w:val="004516A7"/>
    <w:rsid w:val="00461ADB"/>
    <w:rsid w:val="00470BD2"/>
    <w:rsid w:val="00481399"/>
    <w:rsid w:val="00483AC0"/>
    <w:rsid w:val="00493193"/>
    <w:rsid w:val="004A4740"/>
    <w:rsid w:val="004B565D"/>
    <w:rsid w:val="004D7336"/>
    <w:rsid w:val="004E31E2"/>
    <w:rsid w:val="004F2E65"/>
    <w:rsid w:val="004F4C7C"/>
    <w:rsid w:val="00501D2D"/>
    <w:rsid w:val="00506134"/>
    <w:rsid w:val="00507F98"/>
    <w:rsid w:val="0051475D"/>
    <w:rsid w:val="00525DE3"/>
    <w:rsid w:val="00527BE3"/>
    <w:rsid w:val="00532B33"/>
    <w:rsid w:val="00546252"/>
    <w:rsid w:val="005533FC"/>
    <w:rsid w:val="00575CDB"/>
    <w:rsid w:val="00586151"/>
    <w:rsid w:val="00586833"/>
    <w:rsid w:val="00596B6A"/>
    <w:rsid w:val="00596EC4"/>
    <w:rsid w:val="005B171F"/>
    <w:rsid w:val="005B5A35"/>
    <w:rsid w:val="005C4105"/>
    <w:rsid w:val="005C7BC3"/>
    <w:rsid w:val="005D1960"/>
    <w:rsid w:val="005D3BEA"/>
    <w:rsid w:val="005E4D5B"/>
    <w:rsid w:val="005F4857"/>
    <w:rsid w:val="0062335F"/>
    <w:rsid w:val="00642CDA"/>
    <w:rsid w:val="0065510E"/>
    <w:rsid w:val="00663F88"/>
    <w:rsid w:val="006644EC"/>
    <w:rsid w:val="0066765E"/>
    <w:rsid w:val="0068304F"/>
    <w:rsid w:val="00683999"/>
    <w:rsid w:val="00684B28"/>
    <w:rsid w:val="00690FE7"/>
    <w:rsid w:val="006A7ADE"/>
    <w:rsid w:val="006B5CF9"/>
    <w:rsid w:val="006B6D6E"/>
    <w:rsid w:val="006B71DA"/>
    <w:rsid w:val="006C26D3"/>
    <w:rsid w:val="006D1873"/>
    <w:rsid w:val="006E7BB2"/>
    <w:rsid w:val="0070290D"/>
    <w:rsid w:val="00703BD8"/>
    <w:rsid w:val="00705A1A"/>
    <w:rsid w:val="007276D7"/>
    <w:rsid w:val="00736CF2"/>
    <w:rsid w:val="00742FC5"/>
    <w:rsid w:val="00743A11"/>
    <w:rsid w:val="00746BCB"/>
    <w:rsid w:val="0075126F"/>
    <w:rsid w:val="007546A1"/>
    <w:rsid w:val="00765401"/>
    <w:rsid w:val="00786801"/>
    <w:rsid w:val="007A14A7"/>
    <w:rsid w:val="007C3938"/>
    <w:rsid w:val="007D47AD"/>
    <w:rsid w:val="007D796D"/>
    <w:rsid w:val="00804D05"/>
    <w:rsid w:val="008057E6"/>
    <w:rsid w:val="00821ED0"/>
    <w:rsid w:val="00826BC1"/>
    <w:rsid w:val="00833D71"/>
    <w:rsid w:val="0085129E"/>
    <w:rsid w:val="008519D8"/>
    <w:rsid w:val="00851DC4"/>
    <w:rsid w:val="00853F00"/>
    <w:rsid w:val="00855A7A"/>
    <w:rsid w:val="008568A7"/>
    <w:rsid w:val="00860BCA"/>
    <w:rsid w:val="00862AAD"/>
    <w:rsid w:val="008715F5"/>
    <w:rsid w:val="008866E1"/>
    <w:rsid w:val="0088789D"/>
    <w:rsid w:val="00890033"/>
    <w:rsid w:val="008B4A11"/>
    <w:rsid w:val="008C5354"/>
    <w:rsid w:val="008C63A8"/>
    <w:rsid w:val="008D1D20"/>
    <w:rsid w:val="008E080F"/>
    <w:rsid w:val="00910E37"/>
    <w:rsid w:val="0091122B"/>
    <w:rsid w:val="0091373A"/>
    <w:rsid w:val="00915AA3"/>
    <w:rsid w:val="009431AE"/>
    <w:rsid w:val="00945F63"/>
    <w:rsid w:val="0096288B"/>
    <w:rsid w:val="00965D0B"/>
    <w:rsid w:val="009677EF"/>
    <w:rsid w:val="00970A37"/>
    <w:rsid w:val="009711F6"/>
    <w:rsid w:val="00985395"/>
    <w:rsid w:val="00986A37"/>
    <w:rsid w:val="00987162"/>
    <w:rsid w:val="009978F5"/>
    <w:rsid w:val="009A13DE"/>
    <w:rsid w:val="009A2EDB"/>
    <w:rsid w:val="009C0CD0"/>
    <w:rsid w:val="009E3F1A"/>
    <w:rsid w:val="009E4579"/>
    <w:rsid w:val="009E66DC"/>
    <w:rsid w:val="009E696E"/>
    <w:rsid w:val="009E7E0E"/>
    <w:rsid w:val="00A13AC5"/>
    <w:rsid w:val="00A4180A"/>
    <w:rsid w:val="00A47CD2"/>
    <w:rsid w:val="00A66071"/>
    <w:rsid w:val="00A71856"/>
    <w:rsid w:val="00A775B4"/>
    <w:rsid w:val="00A776C0"/>
    <w:rsid w:val="00A97521"/>
    <w:rsid w:val="00AA1BF4"/>
    <w:rsid w:val="00AA4307"/>
    <w:rsid w:val="00AA4505"/>
    <w:rsid w:val="00AA6DB9"/>
    <w:rsid w:val="00AB3A2E"/>
    <w:rsid w:val="00AC6660"/>
    <w:rsid w:val="00AC6EE1"/>
    <w:rsid w:val="00AD614B"/>
    <w:rsid w:val="00AE785C"/>
    <w:rsid w:val="00AF0463"/>
    <w:rsid w:val="00B02332"/>
    <w:rsid w:val="00B04311"/>
    <w:rsid w:val="00B04886"/>
    <w:rsid w:val="00B13048"/>
    <w:rsid w:val="00B2599B"/>
    <w:rsid w:val="00B35377"/>
    <w:rsid w:val="00B408DA"/>
    <w:rsid w:val="00B418D3"/>
    <w:rsid w:val="00B64EB0"/>
    <w:rsid w:val="00B67682"/>
    <w:rsid w:val="00B716F5"/>
    <w:rsid w:val="00B71BDA"/>
    <w:rsid w:val="00B80527"/>
    <w:rsid w:val="00B83FF6"/>
    <w:rsid w:val="00BA054E"/>
    <w:rsid w:val="00BE3349"/>
    <w:rsid w:val="00BF4203"/>
    <w:rsid w:val="00C07253"/>
    <w:rsid w:val="00C1653E"/>
    <w:rsid w:val="00C25EE0"/>
    <w:rsid w:val="00C37BC7"/>
    <w:rsid w:val="00C42D2E"/>
    <w:rsid w:val="00C54270"/>
    <w:rsid w:val="00C57665"/>
    <w:rsid w:val="00CA44E6"/>
    <w:rsid w:val="00CA79F1"/>
    <w:rsid w:val="00CB0C40"/>
    <w:rsid w:val="00CD5A46"/>
    <w:rsid w:val="00CE6988"/>
    <w:rsid w:val="00CF2EBE"/>
    <w:rsid w:val="00CF53B8"/>
    <w:rsid w:val="00D078B9"/>
    <w:rsid w:val="00D272FD"/>
    <w:rsid w:val="00D34CF7"/>
    <w:rsid w:val="00D457B3"/>
    <w:rsid w:val="00D52A52"/>
    <w:rsid w:val="00D90F0E"/>
    <w:rsid w:val="00D951CD"/>
    <w:rsid w:val="00DB3FE3"/>
    <w:rsid w:val="00DD450C"/>
    <w:rsid w:val="00DE6A96"/>
    <w:rsid w:val="00E31011"/>
    <w:rsid w:val="00E31862"/>
    <w:rsid w:val="00E63379"/>
    <w:rsid w:val="00E70B2D"/>
    <w:rsid w:val="00E80EE0"/>
    <w:rsid w:val="00E81B0B"/>
    <w:rsid w:val="00E92012"/>
    <w:rsid w:val="00EA212E"/>
    <w:rsid w:val="00EC2783"/>
    <w:rsid w:val="00EC4370"/>
    <w:rsid w:val="00EC626F"/>
    <w:rsid w:val="00EE5CE9"/>
    <w:rsid w:val="00EF7156"/>
    <w:rsid w:val="00F031D6"/>
    <w:rsid w:val="00F12467"/>
    <w:rsid w:val="00F216FF"/>
    <w:rsid w:val="00F31C74"/>
    <w:rsid w:val="00F42B21"/>
    <w:rsid w:val="00F43F78"/>
    <w:rsid w:val="00F45A41"/>
    <w:rsid w:val="00F53104"/>
    <w:rsid w:val="00F54A89"/>
    <w:rsid w:val="00F573CA"/>
    <w:rsid w:val="00F71DD6"/>
    <w:rsid w:val="00F84746"/>
    <w:rsid w:val="00FA574A"/>
    <w:rsid w:val="00FA6CAA"/>
    <w:rsid w:val="00FB263B"/>
    <w:rsid w:val="00FC2527"/>
    <w:rsid w:val="00FD0292"/>
    <w:rsid w:val="00FD0A1A"/>
    <w:rsid w:val="00FD20E7"/>
    <w:rsid w:val="00FE12E3"/>
    <w:rsid w:val="00FE67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F6C69-D6B7-422B-A2C4-707E5663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CD0"/>
  </w:style>
  <w:style w:type="paragraph" w:styleId="1">
    <w:name w:val="heading 1"/>
    <w:basedOn w:val="a"/>
    <w:next w:val="a"/>
    <w:link w:val="10"/>
    <w:uiPriority w:val="9"/>
    <w:qFormat/>
    <w:rsid w:val="00163F09"/>
    <w:pPr>
      <w:keepNext/>
      <w:keepLines/>
      <w:numPr>
        <w:numId w:val="16"/>
      </w:numPr>
      <w:spacing w:before="240" w:after="120" w:line="276"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qFormat/>
    <w:rsid w:val="00163F09"/>
    <w:pPr>
      <w:numPr>
        <w:ilvl w:val="1"/>
        <w:numId w:val="16"/>
      </w:numPr>
      <w:spacing w:before="120" w:after="120" w:line="276" w:lineRule="auto"/>
      <w:ind w:firstLine="482"/>
      <w:jc w:val="both"/>
      <w:outlineLvl w:val="1"/>
    </w:pPr>
    <w:rPr>
      <w:rFonts w:ascii="Times New Roman" w:eastAsia="Times New Roman" w:hAnsi="Times New Roman" w:cs="Times New Roman"/>
      <w:bCs/>
      <w:szCs w:val="26"/>
      <w:lang w:eastAsia="ru-RU"/>
    </w:rPr>
  </w:style>
  <w:style w:type="paragraph" w:styleId="3">
    <w:name w:val="heading 3"/>
    <w:basedOn w:val="a"/>
    <w:next w:val="a"/>
    <w:link w:val="30"/>
    <w:uiPriority w:val="9"/>
    <w:qFormat/>
    <w:rsid w:val="00163F09"/>
    <w:pPr>
      <w:numPr>
        <w:ilvl w:val="2"/>
        <w:numId w:val="16"/>
      </w:numPr>
      <w:spacing w:before="120" w:after="120" w:line="276" w:lineRule="auto"/>
      <w:ind w:firstLine="482"/>
      <w:jc w:val="both"/>
      <w:outlineLvl w:val="2"/>
    </w:pPr>
    <w:rPr>
      <w:rFonts w:ascii="Times New Roman" w:eastAsia="Times New Roman" w:hAnsi="Times New Roman" w:cs="Times New Roman"/>
      <w:bCs/>
      <w:lang w:eastAsia="ru-RU"/>
    </w:rPr>
  </w:style>
  <w:style w:type="paragraph" w:styleId="4">
    <w:name w:val="heading 4"/>
    <w:basedOn w:val="a"/>
    <w:next w:val="a"/>
    <w:link w:val="40"/>
    <w:uiPriority w:val="9"/>
    <w:qFormat/>
    <w:rsid w:val="00163F09"/>
    <w:pPr>
      <w:numPr>
        <w:ilvl w:val="3"/>
        <w:numId w:val="16"/>
      </w:numPr>
      <w:spacing w:before="120" w:after="120" w:line="276" w:lineRule="auto"/>
      <w:ind w:firstLine="482"/>
      <w:jc w:val="both"/>
      <w:outlineLvl w:val="3"/>
    </w:pPr>
    <w:rPr>
      <w:rFonts w:ascii="Times New Roman" w:eastAsia="Times New Roman" w:hAnsi="Times New Roman" w:cs="Times New Roman"/>
      <w:bCs/>
      <w:iCs/>
      <w:lang w:eastAsia="ru-RU"/>
    </w:rPr>
  </w:style>
  <w:style w:type="paragraph" w:styleId="5">
    <w:name w:val="heading 5"/>
    <w:basedOn w:val="a"/>
    <w:next w:val="a"/>
    <w:link w:val="50"/>
    <w:uiPriority w:val="9"/>
    <w:qFormat/>
    <w:rsid w:val="00163F09"/>
    <w:pPr>
      <w:keepNext/>
      <w:keepLines/>
      <w:numPr>
        <w:ilvl w:val="4"/>
        <w:numId w:val="16"/>
      </w:numPr>
      <w:spacing w:before="200" w:line="276" w:lineRule="auto"/>
      <w:ind w:firstLine="482"/>
      <w:jc w:val="both"/>
      <w:outlineLvl w:val="4"/>
    </w:pPr>
    <w:rPr>
      <w:rFonts w:ascii="Times New Roman" w:eastAsia="Times New Roman" w:hAnsi="Times New Roman" w:cs="Times New Roman"/>
      <w:lang w:eastAsia="ru-RU"/>
    </w:rPr>
  </w:style>
  <w:style w:type="paragraph" w:styleId="6">
    <w:name w:val="heading 6"/>
    <w:basedOn w:val="a"/>
    <w:next w:val="a"/>
    <w:link w:val="60"/>
    <w:uiPriority w:val="9"/>
    <w:qFormat/>
    <w:rsid w:val="00163F09"/>
    <w:pPr>
      <w:keepNext/>
      <w:keepLines/>
      <w:numPr>
        <w:ilvl w:val="5"/>
        <w:numId w:val="16"/>
      </w:numPr>
      <w:spacing w:before="200" w:line="276" w:lineRule="auto"/>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next w:val="a"/>
    <w:link w:val="70"/>
    <w:uiPriority w:val="9"/>
    <w:qFormat/>
    <w:rsid w:val="00163F09"/>
    <w:pPr>
      <w:keepNext/>
      <w:keepLines/>
      <w:numPr>
        <w:ilvl w:val="6"/>
        <w:numId w:val="16"/>
      </w:numPr>
      <w:spacing w:before="200" w:line="276" w:lineRule="auto"/>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
    <w:qFormat/>
    <w:rsid w:val="00163F09"/>
    <w:pPr>
      <w:keepNext/>
      <w:keepLines/>
      <w:numPr>
        <w:ilvl w:val="7"/>
        <w:numId w:val="16"/>
      </w:numPr>
      <w:spacing w:before="200" w:line="276" w:lineRule="auto"/>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next w:val="a"/>
    <w:link w:val="90"/>
    <w:uiPriority w:val="9"/>
    <w:qFormat/>
    <w:rsid w:val="00163F09"/>
    <w:pPr>
      <w:keepNext/>
      <w:keepLines/>
      <w:numPr>
        <w:ilvl w:val="8"/>
        <w:numId w:val="16"/>
      </w:numPr>
      <w:spacing w:before="200" w:line="276" w:lineRule="auto"/>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E37"/>
    <w:pPr>
      <w:ind w:left="720"/>
      <w:contextualSpacing/>
    </w:pPr>
  </w:style>
  <w:style w:type="character" w:styleId="a4">
    <w:name w:val="Hyperlink"/>
    <w:basedOn w:val="a0"/>
    <w:uiPriority w:val="99"/>
    <w:unhideWhenUsed/>
    <w:rsid w:val="00C25EE0"/>
    <w:rPr>
      <w:color w:val="0000FF" w:themeColor="hyperlink"/>
      <w:u w:val="single"/>
    </w:rPr>
  </w:style>
  <w:style w:type="paragraph" w:styleId="a5">
    <w:name w:val="Normal (Web)"/>
    <w:basedOn w:val="a"/>
    <w:unhideWhenUsed/>
    <w:rsid w:val="00BA054E"/>
    <w:rPr>
      <w:rFonts w:ascii="Times New Roman" w:hAnsi="Times New Roman" w:cs="Times New Roman"/>
      <w:sz w:val="24"/>
      <w:szCs w:val="24"/>
    </w:rPr>
  </w:style>
  <w:style w:type="character" w:customStyle="1" w:styleId="a6">
    <w:name w:val="Цветовое выделение"/>
    <w:uiPriority w:val="99"/>
    <w:rsid w:val="009E3F1A"/>
    <w:rPr>
      <w:b/>
      <w:bCs/>
      <w:color w:val="26282F"/>
    </w:rPr>
  </w:style>
  <w:style w:type="character" w:customStyle="1" w:styleId="a7">
    <w:name w:val="Гипертекстовая ссылка"/>
    <w:basedOn w:val="a6"/>
    <w:uiPriority w:val="99"/>
    <w:rsid w:val="009E3F1A"/>
    <w:rPr>
      <w:b/>
      <w:bCs/>
      <w:color w:val="106BBE"/>
    </w:rPr>
  </w:style>
  <w:style w:type="character" w:customStyle="1" w:styleId="fill">
    <w:name w:val="fill"/>
    <w:basedOn w:val="a0"/>
    <w:rsid w:val="009E3F1A"/>
  </w:style>
  <w:style w:type="paragraph" w:customStyle="1" w:styleId="ConsPlusNormal">
    <w:name w:val="ConsPlusNormal"/>
    <w:rsid w:val="00FA574A"/>
    <w:pPr>
      <w:widowControl w:val="0"/>
      <w:autoSpaceDE w:val="0"/>
      <w:autoSpaceDN w:val="0"/>
      <w:adjustRightInd w:val="0"/>
    </w:pPr>
    <w:rPr>
      <w:rFonts w:ascii="Arial" w:eastAsiaTheme="minorEastAsia" w:hAnsi="Arial" w:cs="Arial"/>
      <w:sz w:val="20"/>
      <w:szCs w:val="20"/>
      <w:lang w:eastAsia="ru-RU"/>
    </w:rPr>
  </w:style>
  <w:style w:type="paragraph" w:styleId="a8">
    <w:name w:val="Balloon Text"/>
    <w:basedOn w:val="a"/>
    <w:link w:val="a9"/>
    <w:uiPriority w:val="99"/>
    <w:semiHidden/>
    <w:unhideWhenUsed/>
    <w:rsid w:val="006B6D6E"/>
    <w:rPr>
      <w:rFonts w:ascii="Tahoma" w:hAnsi="Tahoma" w:cs="Tahoma"/>
      <w:sz w:val="16"/>
      <w:szCs w:val="16"/>
    </w:rPr>
  </w:style>
  <w:style w:type="character" w:customStyle="1" w:styleId="a9">
    <w:name w:val="Текст выноски Знак"/>
    <w:basedOn w:val="a0"/>
    <w:link w:val="a8"/>
    <w:uiPriority w:val="99"/>
    <w:semiHidden/>
    <w:rsid w:val="006B6D6E"/>
    <w:rPr>
      <w:rFonts w:ascii="Tahoma" w:hAnsi="Tahoma" w:cs="Tahoma"/>
      <w:sz w:val="16"/>
      <w:szCs w:val="16"/>
    </w:rPr>
  </w:style>
  <w:style w:type="paragraph" w:styleId="aa">
    <w:name w:val="header"/>
    <w:basedOn w:val="a"/>
    <w:link w:val="ab"/>
    <w:uiPriority w:val="99"/>
    <w:unhideWhenUsed/>
    <w:rsid w:val="00FD0292"/>
    <w:pPr>
      <w:tabs>
        <w:tab w:val="center" w:pos="4677"/>
        <w:tab w:val="right" w:pos="9355"/>
      </w:tabs>
    </w:pPr>
  </w:style>
  <w:style w:type="character" w:customStyle="1" w:styleId="ab">
    <w:name w:val="Верхний колонтитул Знак"/>
    <w:basedOn w:val="a0"/>
    <w:link w:val="aa"/>
    <w:uiPriority w:val="99"/>
    <w:rsid w:val="00FD0292"/>
  </w:style>
  <w:style w:type="paragraph" w:styleId="ac">
    <w:name w:val="footer"/>
    <w:basedOn w:val="a"/>
    <w:link w:val="ad"/>
    <w:uiPriority w:val="99"/>
    <w:unhideWhenUsed/>
    <w:rsid w:val="00FD0292"/>
    <w:pPr>
      <w:tabs>
        <w:tab w:val="center" w:pos="4677"/>
        <w:tab w:val="right" w:pos="9355"/>
      </w:tabs>
    </w:pPr>
  </w:style>
  <w:style w:type="character" w:customStyle="1" w:styleId="ad">
    <w:name w:val="Нижний колонтитул Знак"/>
    <w:basedOn w:val="a0"/>
    <w:link w:val="ac"/>
    <w:uiPriority w:val="99"/>
    <w:rsid w:val="00FD0292"/>
  </w:style>
  <w:style w:type="character" w:styleId="ae">
    <w:name w:val="FollowedHyperlink"/>
    <w:basedOn w:val="a0"/>
    <w:uiPriority w:val="99"/>
    <w:semiHidden/>
    <w:unhideWhenUsed/>
    <w:rsid w:val="00A71856"/>
    <w:rPr>
      <w:color w:val="800080" w:themeColor="followedHyperlink"/>
      <w:u w:val="single"/>
    </w:rPr>
  </w:style>
  <w:style w:type="character" w:customStyle="1" w:styleId="10">
    <w:name w:val="Заголовок 1 Знак"/>
    <w:basedOn w:val="a0"/>
    <w:link w:val="1"/>
    <w:uiPriority w:val="9"/>
    <w:rsid w:val="00163F09"/>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rsid w:val="00163F09"/>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63F0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63F09"/>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63F09"/>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63F09"/>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63F09"/>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63F09"/>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63F09"/>
    <w:rPr>
      <w:rFonts w:ascii="Times New Roman" w:eastAsia="Times New Roman" w:hAnsi="Times New Roman" w:cs="Times New Roman"/>
      <w:i/>
      <w:iCs/>
      <w:color w:val="404040"/>
      <w:szCs w:val="20"/>
      <w:lang w:eastAsia="ru-RU"/>
    </w:rPr>
  </w:style>
  <w:style w:type="paragraph" w:styleId="af">
    <w:name w:val="Title"/>
    <w:aliases w:val="Текст сноски Знак"/>
    <w:basedOn w:val="a"/>
    <w:next w:val="a"/>
    <w:link w:val="af0"/>
    <w:uiPriority w:val="10"/>
    <w:qFormat/>
    <w:rsid w:val="00163F09"/>
    <w:pPr>
      <w:keepNext/>
      <w:keepLines/>
      <w:spacing w:before="120" w:after="300"/>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0">
    <w:name w:val="Заголовок Знак"/>
    <w:aliases w:val="Текст сноски Знак Знак"/>
    <w:basedOn w:val="a0"/>
    <w:link w:val="af"/>
    <w:uiPriority w:val="10"/>
    <w:rsid w:val="00163F09"/>
    <w:rPr>
      <w:rFonts w:ascii="Times New Roman" w:eastAsia="Times New Roman" w:hAnsi="Times New Roman" w:cs="Times New Roman"/>
      <w:b/>
      <w:spacing w:val="5"/>
      <w:kern w:val="28"/>
      <w:sz w:val="28"/>
      <w:szCs w:val="52"/>
      <w:lang w:eastAsia="ru-RU"/>
    </w:rPr>
  </w:style>
  <w:style w:type="paragraph" w:customStyle="1" w:styleId="ConsPlusTitle">
    <w:name w:val="ConsPlusTitle"/>
    <w:rsid w:val="00163F09"/>
    <w:pPr>
      <w:widowControl w:val="0"/>
      <w:autoSpaceDE w:val="0"/>
      <w:autoSpaceDN w:val="0"/>
    </w:pPr>
    <w:rPr>
      <w:rFonts w:ascii="Calibri" w:eastAsia="Times New Roman" w:hAnsi="Calibri" w:cs="Calibri"/>
      <w:b/>
      <w:szCs w:val="20"/>
      <w:lang w:eastAsia="ru-RU"/>
    </w:rPr>
  </w:style>
  <w:style w:type="character" w:styleId="af1">
    <w:name w:val="annotation reference"/>
    <w:basedOn w:val="a0"/>
    <w:uiPriority w:val="99"/>
    <w:semiHidden/>
    <w:unhideWhenUsed/>
    <w:rsid w:val="00363F36"/>
    <w:rPr>
      <w:sz w:val="16"/>
      <w:szCs w:val="16"/>
    </w:rPr>
  </w:style>
  <w:style w:type="paragraph" w:styleId="af2">
    <w:name w:val="annotation text"/>
    <w:basedOn w:val="a"/>
    <w:link w:val="af3"/>
    <w:uiPriority w:val="99"/>
    <w:semiHidden/>
    <w:unhideWhenUsed/>
    <w:rsid w:val="00363F36"/>
    <w:rPr>
      <w:sz w:val="20"/>
      <w:szCs w:val="20"/>
    </w:rPr>
  </w:style>
  <w:style w:type="character" w:customStyle="1" w:styleId="af3">
    <w:name w:val="Текст примечания Знак"/>
    <w:basedOn w:val="a0"/>
    <w:link w:val="af2"/>
    <w:uiPriority w:val="99"/>
    <w:semiHidden/>
    <w:rsid w:val="00363F36"/>
    <w:rPr>
      <w:sz w:val="20"/>
      <w:szCs w:val="20"/>
    </w:rPr>
  </w:style>
  <w:style w:type="paragraph" w:styleId="af4">
    <w:name w:val="annotation subject"/>
    <w:basedOn w:val="af2"/>
    <w:next w:val="af2"/>
    <w:link w:val="af5"/>
    <w:uiPriority w:val="99"/>
    <w:semiHidden/>
    <w:unhideWhenUsed/>
    <w:rsid w:val="00363F36"/>
    <w:rPr>
      <w:b/>
      <w:bCs/>
    </w:rPr>
  </w:style>
  <w:style w:type="character" w:customStyle="1" w:styleId="af5">
    <w:name w:val="Тема примечания Знак"/>
    <w:basedOn w:val="af3"/>
    <w:link w:val="af4"/>
    <w:uiPriority w:val="99"/>
    <w:semiHidden/>
    <w:rsid w:val="00363F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032050">
      <w:bodyDiv w:val="1"/>
      <w:marLeft w:val="0"/>
      <w:marRight w:val="0"/>
      <w:marTop w:val="0"/>
      <w:marBottom w:val="0"/>
      <w:divBdr>
        <w:top w:val="none" w:sz="0" w:space="0" w:color="auto"/>
        <w:left w:val="none" w:sz="0" w:space="0" w:color="auto"/>
        <w:bottom w:val="none" w:sz="0" w:space="0" w:color="auto"/>
        <w:right w:val="none" w:sz="0" w:space="0" w:color="auto"/>
      </w:divBdr>
    </w:div>
    <w:div w:id="122398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34"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4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47"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5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3"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68"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6" Type="http://schemas.openxmlformats.org/officeDocument/2006/relationships/image" Target="media/image1.emf"/><Relationship Id="rId84" Type="http://schemas.openxmlformats.org/officeDocument/2006/relationships/hyperlink" Target="http://login.consultant.ru/link/?req=doc;base=RZB;n=191626;fld=134;dst=100931" TargetMode="External"/><Relationship Id="rId89" Type="http://schemas.openxmlformats.org/officeDocument/2006/relationships/hyperlink" Target="http://login.consultant.ru/link/?req=doc;base=RZB;n=47274;fld=134;dst=100246" TargetMode="External"/><Relationship Id="rId97" Type="http://schemas.openxmlformats.org/officeDocument/2006/relationships/hyperlink" Target="http://login.consultant.ru/link/?req=doc;base=RZB;n=177766;fld=134" TargetMode="External"/><Relationship Id="rId7" Type="http://schemas.openxmlformats.org/officeDocument/2006/relationships/endnotes" Target="endnotes.xml"/><Relationship Id="rId71" Type="http://schemas.openxmlformats.org/officeDocument/2006/relationships/hyperlink" Target="consultantplus://offline/ref=BDD7F9A311FC5741A65A06B182DB4EBC29E1394A3C9B66A372379F79F54A615A36932C7C3A6E91F92DbBO" TargetMode="External"/><Relationship Id="rId92" Type="http://schemas.openxmlformats.org/officeDocument/2006/relationships/hyperlink" Target="http://login.consultant.ru/link/?req=doc;base=RZB;n=47274;fld=134;dst=100253"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37"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4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45"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3"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5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6"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74" Type="http://schemas.openxmlformats.org/officeDocument/2006/relationships/hyperlink" Target="https://normativ.kontur.ru/document?moduleid=1&amp;documentid=221342" TargetMode="External"/><Relationship Id="rId79" Type="http://schemas.openxmlformats.org/officeDocument/2006/relationships/image" Target="media/image4.emf"/><Relationship Id="rId87" Type="http://schemas.openxmlformats.org/officeDocument/2006/relationships/hyperlink" Target="http://login.consultant.ru/link/?req=doc;base=RZB;n=191626;fld=134;dst=101067"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82" Type="http://schemas.openxmlformats.org/officeDocument/2006/relationships/hyperlink" Target="http://login.consultant.ru/link/?req=doc;base=RZB;n=185418;fld=134;dst=100387" TargetMode="External"/><Relationship Id="rId90" Type="http://schemas.openxmlformats.org/officeDocument/2006/relationships/hyperlink" Target="http://login.consultant.ru/link/?req=doc;base=RZB;n=47274;fld=134;dst=100253" TargetMode="External"/><Relationship Id="rId95" Type="http://schemas.openxmlformats.org/officeDocument/2006/relationships/hyperlink" Target="http://login.consultant.ru/link/?req=doc;base=RZB;n=185418;fld=134;dst=154"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3"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4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4"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6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7" Type="http://schemas.openxmlformats.org/officeDocument/2006/relationships/image" Target="media/image2.emf"/><Relationship Id="rId100" Type="http://schemas.openxmlformats.org/officeDocument/2006/relationships/hyperlink" Target="http://login.consultant.ru/link/?req=doc;base=RZB;n=177766;fld=134;dst=102390"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72" Type="http://schemas.openxmlformats.org/officeDocument/2006/relationships/hyperlink" Target="https://normativ.kontur.ru/document?moduleid=1&amp;documentid=209365" TargetMode="External"/><Relationship Id="rId80" Type="http://schemas.openxmlformats.org/officeDocument/2006/relationships/image" Target="media/image5.emf"/><Relationship Id="rId85" Type="http://schemas.openxmlformats.org/officeDocument/2006/relationships/hyperlink" Target="http://login.consultant.ru/link/?req=doc;base=RZB;n=191626;fld=134;dst=100943" TargetMode="External"/><Relationship Id="rId93" Type="http://schemas.openxmlformats.org/officeDocument/2006/relationships/hyperlink" Target="http://login.consultant.ru/link/?req=doc;base=RZB;n=170573;fld=134;dst=100111" TargetMode="External"/><Relationship Id="rId98" Type="http://schemas.openxmlformats.org/officeDocument/2006/relationships/hyperlink" Target="http://login.consultant.ru/link/?req=doc;base=RZB;n=177766;fld=134;dst=105185" TargetMode="External"/><Relationship Id="rId3" Type="http://schemas.openxmlformats.org/officeDocument/2006/relationships/styles" Target="styles.xm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33"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38"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46"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9"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67"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4"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2"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0" Type="http://schemas.openxmlformats.org/officeDocument/2006/relationships/hyperlink" Target="https://shkalanskoe-r43.gosweb.gosuslugi.ru/" TargetMode="External"/><Relationship Id="rId75" Type="http://schemas.openxmlformats.org/officeDocument/2006/relationships/hyperlink" Target="https://normativ.kontur.ru/document?moduleid=1&amp;documentid=221342" TargetMode="External"/><Relationship Id="rId83" Type="http://schemas.openxmlformats.org/officeDocument/2006/relationships/hyperlink" Target="http://login.consultant.ru/link/?req=doc;base=RZB;n=177766;fld=134" TargetMode="External"/><Relationship Id="rId88" Type="http://schemas.openxmlformats.org/officeDocument/2006/relationships/hyperlink" Target="http://login.consultant.ru/link/?req=doc;base=RZB;n=183734;fld=134" TargetMode="External"/><Relationship Id="rId91" Type="http://schemas.openxmlformats.org/officeDocument/2006/relationships/hyperlink" Target="http://login.consultant.ru/link/?req=doc;base=RZB;n=47274;fld=134;dst=100246" TargetMode="External"/><Relationship Id="rId96" Type="http://schemas.openxmlformats.org/officeDocument/2006/relationships/hyperlink" Target="http://login.consultant.ru/link/?req=doc;base=RZB;n=107970;fld=134;dst=10001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6"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9"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5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44"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0"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65"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73" Type="http://schemas.openxmlformats.org/officeDocument/2006/relationships/hyperlink" Target="https://normativ.kontur.ru/document?moduleid=1&amp;documentid=209877" TargetMode="External"/><Relationship Id="rId78" Type="http://schemas.openxmlformats.org/officeDocument/2006/relationships/image" Target="media/image3.emf"/><Relationship Id="rId81" Type="http://schemas.openxmlformats.org/officeDocument/2006/relationships/hyperlink" Target="http://login.consultant.ru/link/?req=doc;base=RZB;n=175737;fld=134" TargetMode="External"/><Relationship Id="rId86" Type="http://schemas.openxmlformats.org/officeDocument/2006/relationships/hyperlink" Target="http://login.consultant.ru/link/?req=doc;base=RZB;n=191626;fld=134;dst=101063" TargetMode="External"/><Relationship Id="rId94" Type="http://schemas.openxmlformats.org/officeDocument/2006/relationships/hyperlink" Target="http://login.consultant.ru/link/?req=doc;base=RZB;n=185418;fld=134;dst=100411" TargetMode="External"/><Relationship Id="rId99" Type="http://schemas.openxmlformats.org/officeDocument/2006/relationships/hyperlink" Target="http://login.consultant.ru/link/?req=doc;base=RZB;n=177766;fld=134;dst=105185"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DDE4F-9EAF-4BD1-976D-4C5E2A81F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15934</Words>
  <Characters>90827</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2019-07-31T12:38:00Z</cp:lastPrinted>
  <dcterms:created xsi:type="dcterms:W3CDTF">2025-07-14T10:38:00Z</dcterms:created>
  <dcterms:modified xsi:type="dcterms:W3CDTF">2025-07-14T10:38:00Z</dcterms:modified>
</cp:coreProperties>
</file>