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1C" w:rsidRDefault="008B2B1C">
      <w:pPr>
        <w:spacing w:line="360" w:lineRule="exact"/>
      </w:pPr>
    </w:p>
    <w:p w:rsidR="008B2B1C" w:rsidRDefault="008B2B1C">
      <w:pPr>
        <w:spacing w:after="412" w:line="1" w:lineRule="exact"/>
      </w:pPr>
    </w:p>
    <w:p w:rsidR="008B2B1C" w:rsidRDefault="008B2B1C">
      <w:pPr>
        <w:spacing w:line="1" w:lineRule="exact"/>
        <w:sectPr w:rsidR="008B2B1C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8B2B1C" w:rsidRDefault="001E48D4">
      <w:pPr>
        <w:pStyle w:val="1"/>
        <w:shd w:val="clear" w:color="auto" w:fill="auto"/>
        <w:spacing w:after="40"/>
        <w:ind w:firstLine="0"/>
        <w:jc w:val="both"/>
      </w:pPr>
      <w:r>
        <w:rPr>
          <w:b/>
          <w:bCs/>
        </w:rPr>
        <w:lastRenderedPageBreak/>
        <w:t xml:space="preserve">АДМИНИСТРАЦИЯ </w:t>
      </w:r>
      <w:r w:rsidR="00967929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</w:t>
      </w:r>
    </w:p>
    <w:p w:rsidR="008B2B1C" w:rsidRDefault="00A92AC9">
      <w:pPr>
        <w:pStyle w:val="1"/>
        <w:shd w:val="clear" w:color="auto" w:fill="auto"/>
        <w:spacing w:after="420"/>
        <w:ind w:firstLine="0"/>
        <w:jc w:val="center"/>
      </w:pPr>
      <w:r>
        <w:rPr>
          <w:b/>
          <w:bCs/>
        </w:rPr>
        <w:t>ЯРАНСКОГО</w:t>
      </w:r>
      <w:r w:rsidR="001E48D4">
        <w:rPr>
          <w:b/>
          <w:bCs/>
        </w:rPr>
        <w:t xml:space="preserve"> РАЙОНА КИРОВСКОЙ ОБЛАСТИ</w:t>
      </w:r>
    </w:p>
    <w:p w:rsidR="008B2B1C" w:rsidRDefault="001E48D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8B2B1C" w:rsidRDefault="008C439B">
      <w:pPr>
        <w:pStyle w:val="1"/>
        <w:shd w:val="clear" w:color="auto" w:fill="auto"/>
        <w:spacing w:after="40"/>
        <w:ind w:firstLine="0"/>
        <w:jc w:val="center"/>
      </w:pPr>
      <w:r>
        <w:t>15.12.2022</w:t>
      </w:r>
      <w:r w:rsidR="00DE222D">
        <w:t xml:space="preserve">                                                                                      </w:t>
      </w:r>
      <w:r w:rsidR="001E48D4">
        <w:t>№</w:t>
      </w:r>
      <w:r>
        <w:t>105</w:t>
      </w:r>
    </w:p>
    <w:p w:rsidR="008B2B1C" w:rsidRDefault="00DE222D">
      <w:pPr>
        <w:pStyle w:val="1"/>
        <w:shd w:val="clear" w:color="auto" w:fill="auto"/>
        <w:spacing w:after="420"/>
        <w:ind w:firstLine="0"/>
        <w:jc w:val="center"/>
      </w:pPr>
      <w:r>
        <w:t>д.Шкаланка</w:t>
      </w:r>
    </w:p>
    <w:p w:rsidR="008B2B1C" w:rsidRDefault="001E48D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 утверждении</w:t>
      </w:r>
    </w:p>
    <w:p w:rsidR="008B2B1C" w:rsidRDefault="001E48D4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>Программы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контролю в сфере</w:t>
      </w:r>
      <w:r>
        <w:rPr>
          <w:b/>
          <w:bCs/>
        </w:rPr>
        <w:br/>
        <w:t xml:space="preserve">благоустройства в </w:t>
      </w:r>
      <w:r w:rsidR="00967929">
        <w:rPr>
          <w:b/>
          <w:bCs/>
        </w:rPr>
        <w:t>Шкаланском</w:t>
      </w:r>
      <w:r>
        <w:rPr>
          <w:b/>
          <w:bCs/>
        </w:rPr>
        <w:t xml:space="preserve"> сельском поселении </w:t>
      </w:r>
      <w:r w:rsidR="00A92AC9">
        <w:rPr>
          <w:b/>
          <w:bCs/>
        </w:rPr>
        <w:t>Яранского</w:t>
      </w:r>
      <w:r>
        <w:rPr>
          <w:b/>
          <w:bCs/>
        </w:rPr>
        <w:t xml:space="preserve"> </w:t>
      </w:r>
      <w:r w:rsidR="008C439B">
        <w:rPr>
          <w:b/>
          <w:bCs/>
        </w:rPr>
        <w:t>района</w:t>
      </w:r>
      <w:r w:rsidR="008C439B">
        <w:rPr>
          <w:b/>
          <w:bCs/>
        </w:rPr>
        <w:br/>
        <w:t>Кировской области на 2023</w:t>
      </w:r>
      <w:r>
        <w:rPr>
          <w:b/>
          <w:bCs/>
        </w:rPr>
        <w:t xml:space="preserve"> год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1720E7">
        <w:t xml:space="preserve"> </w:t>
      </w:r>
      <w:r w:rsidR="00967929">
        <w:t>Шкаланского</w:t>
      </w:r>
      <w:r w:rsidR="001720E7">
        <w:t xml:space="preserve"> сельского поселения </w:t>
      </w:r>
      <w:r>
        <w:t>ПОСТАНОВЛЯЕТ:</w:t>
      </w:r>
    </w:p>
    <w:p w:rsidR="008B2B1C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967929">
        <w:t>Шкаланском</w:t>
      </w:r>
      <w:r>
        <w:t xml:space="preserve"> сельском поселении </w:t>
      </w:r>
      <w:r w:rsidR="00A92AC9">
        <w:t>Яранского</w:t>
      </w:r>
      <w:r>
        <w:t xml:space="preserve"> </w:t>
      </w:r>
      <w:r w:rsidR="008C439B">
        <w:t>района Кировской области на 2023</w:t>
      </w:r>
      <w: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8B2B1C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Должностным лицам администрации </w:t>
      </w:r>
      <w:r w:rsidR="00967929">
        <w:t>Шкаланского</w:t>
      </w:r>
      <w: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8B2B1C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>
        <w:t>Настоящее постановление</w:t>
      </w:r>
      <w:r w:rsidR="008C439B">
        <w:t xml:space="preserve"> вступает в силу с 1 января 2023</w:t>
      </w:r>
      <w:r>
        <w:t xml:space="preserve"> года.</w:t>
      </w:r>
    </w:p>
    <w:p w:rsidR="008B2B1C" w:rsidRDefault="00644F8C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Опубликовать настоящее постановление в Информационном бюллетене органов местного самоуправления </w:t>
      </w:r>
      <w:r w:rsidR="00967929">
        <w:t>Шкаланского</w:t>
      </w:r>
      <w: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 w:rsidR="001E48D4">
        <w:t>.</w:t>
      </w:r>
    </w:p>
    <w:p w:rsidR="008B2B1C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</w:pPr>
      <w:r>
        <w:t>Контроль за исполнением настоящего постановления оставляю за собой.</w:t>
      </w:r>
    </w:p>
    <w:p w:rsidR="008B2B1C" w:rsidRDefault="001E48D4">
      <w:pPr>
        <w:pStyle w:val="1"/>
        <w:shd w:val="clear" w:color="auto" w:fill="auto"/>
        <w:ind w:firstLine="0"/>
        <w:jc w:val="both"/>
      </w:pPr>
      <w:r>
        <w:t>Глава администрации</w:t>
      </w:r>
    </w:p>
    <w:p w:rsidR="008B2B1C" w:rsidRDefault="00967929">
      <w:pPr>
        <w:pStyle w:val="1"/>
        <w:shd w:val="clear" w:color="auto" w:fill="auto"/>
        <w:spacing w:after="120"/>
        <w:ind w:firstLine="0"/>
        <w:jc w:val="both"/>
      </w:pPr>
      <w:r>
        <w:t>Шкаланского</w:t>
      </w:r>
      <w:r w:rsidR="00CD22DF">
        <w:t xml:space="preserve"> сельского поселения                                    Т.А.Николаева</w:t>
      </w:r>
    </w:p>
    <w:p w:rsidR="00C32949" w:rsidRDefault="00C32949">
      <w:pPr>
        <w:pStyle w:val="1"/>
        <w:shd w:val="clear" w:color="auto" w:fill="auto"/>
        <w:spacing w:after="720"/>
        <w:ind w:left="5260" w:firstLine="0"/>
        <w:jc w:val="both"/>
      </w:pPr>
    </w:p>
    <w:p w:rsidR="008B2B1C" w:rsidRDefault="001E48D4">
      <w:pPr>
        <w:pStyle w:val="1"/>
        <w:shd w:val="clear" w:color="auto" w:fill="auto"/>
        <w:spacing w:after="720"/>
        <w:ind w:left="5260" w:firstLine="0"/>
        <w:jc w:val="both"/>
      </w:pPr>
      <w:r>
        <w:lastRenderedPageBreak/>
        <w:t xml:space="preserve">УТВЕРЖДЕНА постановлением администрации </w:t>
      </w:r>
      <w:r w:rsidR="00967929">
        <w:t>Шкаланского</w:t>
      </w:r>
      <w:r>
        <w:t xml:space="preserve"> сельского поселения от «</w:t>
      </w:r>
      <w:r w:rsidR="008C439B">
        <w:t>15» декабря 2022</w:t>
      </w:r>
      <w:r>
        <w:t>г. №</w:t>
      </w:r>
      <w:r w:rsidR="008C439B">
        <w:t>105</w:t>
      </w:r>
      <w:bookmarkStart w:id="2" w:name="_GoBack"/>
      <w:bookmarkEnd w:id="2"/>
    </w:p>
    <w:p w:rsidR="008B2B1C" w:rsidRDefault="001E48D4">
      <w:pPr>
        <w:pStyle w:val="1"/>
        <w:shd w:val="clear" w:color="auto" w:fill="auto"/>
        <w:spacing w:after="200"/>
        <w:ind w:firstLine="0"/>
        <w:jc w:val="center"/>
      </w:pPr>
      <w:r>
        <w:rPr>
          <w:b/>
          <w:bCs/>
        </w:rPr>
        <w:t>Программа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контролю в сфере</w:t>
      </w:r>
      <w:r>
        <w:rPr>
          <w:b/>
          <w:bCs/>
        </w:rPr>
        <w:br/>
        <w:t xml:space="preserve">благоустройства в </w:t>
      </w:r>
      <w:r w:rsidR="00967929">
        <w:rPr>
          <w:b/>
          <w:bCs/>
        </w:rPr>
        <w:t>Шкаланском</w:t>
      </w:r>
      <w:r>
        <w:rPr>
          <w:b/>
          <w:bCs/>
        </w:rPr>
        <w:t xml:space="preserve"> сельском поселении </w:t>
      </w:r>
      <w:r w:rsidR="00A92AC9">
        <w:rPr>
          <w:b/>
          <w:bCs/>
        </w:rPr>
        <w:t>Яранского</w:t>
      </w:r>
      <w:r>
        <w:rPr>
          <w:b/>
          <w:bCs/>
        </w:rPr>
        <w:t xml:space="preserve"> района</w:t>
      </w:r>
      <w:r>
        <w:rPr>
          <w:b/>
          <w:bCs/>
        </w:rPr>
        <w:br/>
        <w:t>Кировской области</w:t>
      </w:r>
    </w:p>
    <w:p w:rsidR="008B2B1C" w:rsidRDefault="001E48D4">
      <w:pPr>
        <w:pStyle w:val="1"/>
        <w:shd w:val="clear" w:color="auto" w:fill="auto"/>
        <w:spacing w:after="200"/>
        <w:ind w:firstLine="0"/>
        <w:jc w:val="center"/>
      </w:pPr>
      <w:r>
        <w:rPr>
          <w:b/>
          <w:bCs/>
        </w:rPr>
        <w:t>Раздел 1. Анализ текущего состояния осуществления муниципального</w:t>
      </w:r>
      <w:r>
        <w:rPr>
          <w:b/>
          <w:bCs/>
        </w:rPr>
        <w:br/>
        <w:t xml:space="preserve">контроля в сфере благоустройства в </w:t>
      </w:r>
      <w:r w:rsidR="00967929">
        <w:rPr>
          <w:b/>
          <w:bCs/>
        </w:rPr>
        <w:t>Шкаланском</w:t>
      </w:r>
      <w:r>
        <w:rPr>
          <w:b/>
          <w:bCs/>
        </w:rPr>
        <w:t xml:space="preserve"> сельском поселении</w:t>
      </w:r>
    </w:p>
    <w:p w:rsidR="008B2B1C" w:rsidRDefault="001E48D4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812800</wp:posOffset>
                </wp:positionV>
                <wp:extent cx="1118870" cy="6369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B1C" w:rsidRDefault="001E48D4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в отдельные с принятием 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66.45pt;margin-top:64pt;width:88.1pt;height:50.1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" filled="f" stroked="f">
                <v:textbox inset="0,0,0,0">
                  <w:txbxContent>
                    <w:p w:rsidR="008B2B1C" w:rsidRDefault="001E48D4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в отдельные с принятием 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Муниципальный контроль в сфере благоустройства в </w:t>
      </w:r>
      <w:r w:rsidR="00967929">
        <w:t>Шкаланском</w:t>
      </w:r>
      <w:r>
        <w:t xml:space="preserve">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 в связи</w:t>
      </w:r>
    </w:p>
    <w:p w:rsidR="008B2B1C" w:rsidRDefault="001E48D4">
      <w:pPr>
        <w:pStyle w:val="1"/>
        <w:shd w:val="clear" w:color="auto" w:fill="auto"/>
        <w:ind w:firstLine="0"/>
        <w:jc w:val="both"/>
      </w:pPr>
      <w:r>
        <w:t xml:space="preserve">Федерального закона «О государственном контроле (надзоре)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967929">
        <w:t>Шкаланского</w:t>
      </w:r>
      <w:r>
        <w:t xml:space="preserve"> сельского поселения, Решением </w:t>
      </w:r>
      <w:r w:rsidR="00CD22DF">
        <w:t>Шкаланской</w:t>
      </w:r>
      <w:r>
        <w:t xml:space="preserve"> сельской Думы от </w:t>
      </w:r>
      <w:r w:rsidR="00A92AC9">
        <w:rPr>
          <w:color w:val="FF0000"/>
        </w:rPr>
        <w:t>29.10</w:t>
      </w:r>
      <w:r w:rsidRPr="00A92AC9">
        <w:rPr>
          <w:color w:val="FF0000"/>
        </w:rPr>
        <w:t xml:space="preserve">.2021 № </w:t>
      </w:r>
      <w:r w:rsidR="00CD22DF">
        <w:rPr>
          <w:color w:val="FF0000"/>
        </w:rPr>
        <w:t>203</w:t>
      </w:r>
      <w:r w:rsidRPr="00A92AC9">
        <w:rPr>
          <w:color w:val="FF0000"/>
        </w:rPr>
        <w:t xml:space="preserve"> </w:t>
      </w:r>
      <w:r>
        <w:t xml:space="preserve">«Об утверждении Положения о муниципальном контроле в сфере благоустройства в </w:t>
      </w:r>
      <w:r w:rsidR="00967929">
        <w:t>Шкаланском</w:t>
      </w:r>
      <w:r>
        <w:t xml:space="preserve"> сельском поселении </w:t>
      </w:r>
      <w:r w:rsidR="00A92AC9">
        <w:t>Яранского</w:t>
      </w:r>
      <w:r>
        <w:t xml:space="preserve"> района Кировской области».</w:t>
      </w:r>
    </w:p>
    <w:p w:rsidR="008B2B1C" w:rsidRDefault="001E48D4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</w:pPr>
      <w:r>
        <w:t xml:space="preserve">Муниципальный контроль в сфере благоустройства осуществляет администрация </w:t>
      </w:r>
      <w:r w:rsidR="00967929">
        <w:t>Шкаланского</w:t>
      </w:r>
      <w:r>
        <w:t xml:space="preserve"> сельского поселения (далее - орган муниципального контроля).</w:t>
      </w:r>
    </w:p>
    <w:p w:rsidR="008B2B1C" w:rsidRDefault="001E48D4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r w:rsidR="00967929">
        <w:t>Шкаланское</w:t>
      </w:r>
      <w:r>
        <w:t xml:space="preserve"> сельское поселение, утвержденными решением </w:t>
      </w:r>
      <w:r w:rsidR="00CD22DF">
        <w:t>Шкаланской</w:t>
      </w:r>
      <w:r>
        <w:t xml:space="preserve"> сельской Думы от </w:t>
      </w:r>
      <w:r w:rsidR="00CD22DF">
        <w:t>10.08.2021</w:t>
      </w:r>
      <w:r>
        <w:t xml:space="preserve"> №</w:t>
      </w:r>
      <w:r w:rsidR="00CD22DF">
        <w:t xml:space="preserve"> 191</w:t>
      </w:r>
      <w:r>
        <w:t xml:space="preserve">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967929">
        <w:t>Шкаланского</w:t>
      </w:r>
      <w:r>
        <w:t xml:space="preserve"> сельского поселения.</w:t>
      </w:r>
    </w:p>
    <w:p w:rsidR="008B2B1C" w:rsidRDefault="001E48D4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 xml:space="preserve">Ранее, в 2019-2021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 xml:space="preserve">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 </w:t>
      </w:r>
      <w:r w:rsidR="00A92AC9">
        <w:t>Правил</w:t>
      </w:r>
      <w:r>
        <w:t xml:space="preserve"> благоустройства территории муниципального образования </w:t>
      </w:r>
      <w:r w:rsidR="00967929">
        <w:t>Шкаланское</w:t>
      </w:r>
      <w:r>
        <w:t xml:space="preserve"> сельское поселение. Ряд сложностей по данному виду контроля существовал в связи с 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устранена.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>
        <w:softHyphen/>
      </w:r>
      <w:r w:rsidR="00814122">
        <w:t>-</w:t>
      </w:r>
      <w:r>
        <w:t>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 xml:space="preserve">- соблюдение п. 8.1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утвержденных Решением </w:t>
      </w:r>
      <w:r w:rsidR="00CD22DF">
        <w:t>Шкаланской</w:t>
      </w:r>
      <w:r w:rsidRPr="00E47163">
        <w:t xml:space="preserve"> сельской Думы Яранского района Кировской области  от </w:t>
      </w:r>
      <w:r w:rsidR="00DE222D">
        <w:t>10.08.2021</w:t>
      </w:r>
      <w:r w:rsidRPr="00E47163">
        <w:t xml:space="preserve">   № </w:t>
      </w:r>
      <w:r w:rsidR="00DE222D">
        <w:t>191</w:t>
      </w:r>
      <w:r w:rsidRPr="00E47163">
        <w:t xml:space="preserve">, согласно которому физическим и юридическим лицам, в собственности или в пользовании которых находятся земельные участки, а в случае, если границы земельных участков не определены в соответствии с действующим законодательством, – в границах прилегающей территории, </w:t>
      </w:r>
      <w:r w:rsidRPr="00E47163">
        <w:lastRenderedPageBreak/>
        <w:t xml:space="preserve">надлежит обеспечить  содержание и уход (обрезка, снос, пересадка) за зелеными насаждениями, находящимися на этих участках. В данном вопросе профилактики немаловажную роль играет информационная работа в части соблюдения п. 6.1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касающаяся уничтожения и не допущения произрастания борщевика Сосновского на принадлежащих лицам участках.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 xml:space="preserve">- соблюдение п. 9.8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утвержденных Решением </w:t>
      </w:r>
      <w:r w:rsidR="00CD22DF">
        <w:t>Шкаланской</w:t>
      </w:r>
      <w:r w:rsidRPr="00E47163">
        <w:t xml:space="preserve"> сельской Думы от </w:t>
      </w:r>
      <w:r w:rsidR="00DE222D">
        <w:t>10.08.2021</w:t>
      </w:r>
      <w:r w:rsidRPr="00E47163">
        <w:t xml:space="preserve">   № </w:t>
      </w:r>
      <w:r w:rsidR="00DE222D">
        <w:t>191</w:t>
      </w:r>
      <w:r w:rsidRPr="00E47163">
        <w:t>, согласно которому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 xml:space="preserve">- соблюдение п. 6.2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утвержденных Решением </w:t>
      </w:r>
      <w:r w:rsidR="00CD22DF">
        <w:t>Шкаланской</w:t>
      </w:r>
      <w:r w:rsidRPr="00E47163">
        <w:t xml:space="preserve"> сельской Думы Яранского района Кировской области  от </w:t>
      </w:r>
      <w:r w:rsidR="00DE222D">
        <w:t>10.08.2021</w:t>
      </w:r>
      <w:r w:rsidRPr="00E47163">
        <w:t xml:space="preserve">   № </w:t>
      </w:r>
      <w:r>
        <w:t>1</w:t>
      </w:r>
      <w:r w:rsidR="00DE222D">
        <w:t>91</w:t>
      </w:r>
      <w:r w:rsidRPr="00E47163">
        <w:t xml:space="preserve">, согласно которому на территории общего пользования муниципального образования введен запрет на сжигание отходов производства и потребления. 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 xml:space="preserve">- соблюдение п. 3.5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утвержденных Решением </w:t>
      </w:r>
      <w:r w:rsidR="00CD22DF">
        <w:t>Шкаланской</w:t>
      </w:r>
      <w:r w:rsidRPr="00E47163">
        <w:t xml:space="preserve"> сельской Думы Яранского района Кировской области  от </w:t>
      </w:r>
      <w:r w:rsidR="00DE222D">
        <w:t>10.08.2021</w:t>
      </w:r>
      <w:r w:rsidRPr="00E47163">
        <w:t xml:space="preserve">   № </w:t>
      </w:r>
      <w:r>
        <w:t>1</w:t>
      </w:r>
      <w:r w:rsidR="00DE222D">
        <w:t>91</w:t>
      </w:r>
      <w:r w:rsidRPr="00E47163">
        <w:t>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>- не понимание необходимости исполнения требований в сфере благоустройства у подконтрольных субъектов;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>- отсутствие информирования подконтрольных субъектов о требованиях в сфере благоустройства;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B2B1C" w:rsidRDefault="001E48D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2. Цели и задачи реализации программы профилактики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 xml:space="preserve">Настоящая Программа разработана на 2022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</w:t>
      </w:r>
      <w:r>
        <w:lastRenderedPageBreak/>
        <w:t>поселения.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Целями профилактической работы являются: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предотвращение угрозы безопасности жизни и здоровья людей;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Задачами профилактической работы являются: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укрепление системы профилактики нарушений обязательных требований в сфере благоустройства;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повышение правосознания и правовой культуры юридических лиц, индивидуальных предпринимателей и граждан.</w:t>
      </w:r>
    </w:p>
    <w:p w:rsidR="008B2B1C" w:rsidRDefault="001E48D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3. Перечень профилактических мероприятий, сроки</w:t>
      </w:r>
      <w:r>
        <w:rPr>
          <w:b/>
          <w:bCs/>
        </w:rPr>
        <w:br/>
        <w:t>(периодичность) их проведения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информирование;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обобщение правоприменительной практики;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объявление предостережения;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консультирование;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профилактический визит.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8B2B1C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B2B1C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B1C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</w:t>
            </w:r>
          </w:p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B2B1C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B2B1C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B2B1C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B2B1C">
        <w:trPr>
          <w:trHeight w:hRule="exact" w:val="47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8B2B1C" w:rsidRDefault="001E48D4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8B2B1C" w:rsidRDefault="001E48D4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контроля, отнесенных к категориям значительного риска, не позднее 1 года со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8B2B1C" w:rsidRDefault="008B2B1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8B2B1C">
        <w:trPr>
          <w:trHeight w:hRule="exact" w:val="14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B1C" w:rsidRDefault="008B2B1C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B1C" w:rsidRDefault="008B2B1C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 принятия решения об отнесении объекта контроля к указанной</w:t>
            </w:r>
          </w:p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B1C" w:rsidRDefault="008B2B1C">
            <w:pPr>
              <w:rPr>
                <w:sz w:val="10"/>
                <w:szCs w:val="10"/>
              </w:rPr>
            </w:pPr>
          </w:p>
        </w:tc>
      </w:tr>
    </w:tbl>
    <w:p w:rsidR="008B2B1C" w:rsidRDefault="008B2B1C">
      <w:pPr>
        <w:spacing w:after="299" w:line="1" w:lineRule="exact"/>
      </w:pPr>
    </w:p>
    <w:p w:rsidR="008B2B1C" w:rsidRDefault="001E48D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4. Показатели результативности и эффективности</w:t>
      </w:r>
      <w:r>
        <w:rPr>
          <w:b/>
          <w:bCs/>
        </w:rPr>
        <w:br/>
        <w:t>Программы профилактики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доля профилактических мероприятий в объеме контрольных мероприятий-80 %.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Экономический эффект от реализованных мероприятий: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выполнение профилактических программных мероприятий согласно перечню 100% мероприятий, предусмотренных перечнем;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повышение уровня доверия подконтрольных субъектов к Управлению.</w:t>
      </w:r>
    </w:p>
    <w:sectPr w:rsidR="008B2B1C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16" w:rsidRDefault="00A23C16">
      <w:r>
        <w:separator/>
      </w:r>
    </w:p>
  </w:endnote>
  <w:endnote w:type="continuationSeparator" w:id="0">
    <w:p w:rsidR="00A23C16" w:rsidRDefault="00A2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16" w:rsidRDefault="00A23C16"/>
  </w:footnote>
  <w:footnote w:type="continuationSeparator" w:id="0">
    <w:p w:rsidR="00A23C16" w:rsidRDefault="00A23C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1C"/>
    <w:rsid w:val="00133268"/>
    <w:rsid w:val="001720E7"/>
    <w:rsid w:val="001E48D4"/>
    <w:rsid w:val="00410B02"/>
    <w:rsid w:val="00644F8C"/>
    <w:rsid w:val="007F2544"/>
    <w:rsid w:val="00814122"/>
    <w:rsid w:val="008A11D5"/>
    <w:rsid w:val="008B2B1C"/>
    <w:rsid w:val="008C439B"/>
    <w:rsid w:val="00903A17"/>
    <w:rsid w:val="00936C03"/>
    <w:rsid w:val="00967929"/>
    <w:rsid w:val="00A23C16"/>
    <w:rsid w:val="00A52A4E"/>
    <w:rsid w:val="00A92AC9"/>
    <w:rsid w:val="00C32949"/>
    <w:rsid w:val="00CB437C"/>
    <w:rsid w:val="00CD22DF"/>
    <w:rsid w:val="00D55CAB"/>
    <w:rsid w:val="00DE222D"/>
    <w:rsid w:val="00E13AC5"/>
    <w:rsid w:val="00E247EA"/>
    <w:rsid w:val="00E47163"/>
    <w:rsid w:val="00E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934"/>
  <w15:docId w15:val="{5940673C-3125-48BF-9E5A-7436479A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2022-12-16T05:55:00Z</dcterms:created>
  <dcterms:modified xsi:type="dcterms:W3CDTF">2022-12-16T05:55:00Z</dcterms:modified>
</cp:coreProperties>
</file>